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05F17" w14:textId="16235164" w:rsidR="000A4CB6" w:rsidRPr="000A1D28" w:rsidRDefault="000A4CB6" w:rsidP="00C478BB">
      <w:pPr>
        <w:pStyle w:val="Nagwek4"/>
        <w:jc w:val="right"/>
        <w:rPr>
          <w:rFonts w:ascii="Arial" w:hAnsi="Arial" w:cs="Arial"/>
          <w:i/>
        </w:rPr>
      </w:pPr>
      <w:r w:rsidRPr="000A1D28">
        <w:rPr>
          <w:rFonts w:ascii="Arial" w:hAnsi="Arial" w:cs="Arial"/>
          <w:i/>
        </w:rPr>
        <w:t>Załącznik nr 7</w:t>
      </w:r>
      <w:r w:rsidR="00F0163B" w:rsidRPr="000A1D28">
        <w:rPr>
          <w:rFonts w:ascii="Arial" w:hAnsi="Arial" w:cs="Arial"/>
          <w:i/>
        </w:rPr>
        <w:t>-I</w:t>
      </w:r>
      <w:r w:rsidRPr="000A1D28">
        <w:rPr>
          <w:rFonts w:ascii="Arial" w:hAnsi="Arial" w:cs="Arial"/>
          <w:i/>
        </w:rPr>
        <w:t xml:space="preserve">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0143091C"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550FED">
        <w:rPr>
          <w:rFonts w:ascii="Arial" w:hAnsi="Arial" w:cs="Arial"/>
          <w:b/>
          <w:color w:val="000000" w:themeColor="text1"/>
          <w:sz w:val="22"/>
          <w:szCs w:val="22"/>
          <w:lang w:eastAsia="pl-PL"/>
        </w:rPr>
        <w:t>5</w:t>
      </w:r>
    </w:p>
    <w:p w14:paraId="23E25F94" w14:textId="1A9C603E"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w:t>
      </w:r>
      <w:r w:rsidR="00902590">
        <w:rPr>
          <w:rFonts w:ascii="Arial" w:hAnsi="Arial" w:cs="Arial"/>
          <w:i/>
          <w:sz w:val="22"/>
          <w:szCs w:val="22"/>
          <w:lang w:eastAsia="pl-PL"/>
        </w:rPr>
        <w:t>….</w:t>
      </w:r>
      <w:r>
        <w:rPr>
          <w:rFonts w:ascii="Arial" w:hAnsi="Arial" w:cs="Arial"/>
          <w:i/>
          <w:sz w:val="22"/>
          <w:szCs w:val="22"/>
          <w:lang w:eastAsia="pl-PL"/>
        </w:rPr>
        <w:t>/UG/</w:t>
      </w:r>
      <w:r w:rsidR="005B6335">
        <w:rPr>
          <w:rFonts w:ascii="Arial" w:hAnsi="Arial" w:cs="Arial"/>
          <w:i/>
          <w:sz w:val="22"/>
          <w:szCs w:val="22"/>
          <w:lang w:eastAsia="pl-PL"/>
        </w:rPr>
        <w:t>2</w:t>
      </w:r>
      <w:r w:rsidR="00AA1772">
        <w:rPr>
          <w:rFonts w:ascii="Arial" w:hAnsi="Arial" w:cs="Arial"/>
          <w:i/>
          <w:sz w:val="22"/>
          <w:szCs w:val="22"/>
          <w:lang w:eastAsia="pl-PL"/>
        </w:rPr>
        <w:t>02</w:t>
      </w:r>
      <w:r w:rsidR="00550FED">
        <w:rPr>
          <w:rFonts w:ascii="Arial" w:hAnsi="Arial" w:cs="Arial"/>
          <w:i/>
          <w:sz w:val="22"/>
          <w:szCs w:val="22"/>
          <w:lang w:eastAsia="pl-PL"/>
        </w:rPr>
        <w:t>5</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Default="000A4CB6" w:rsidP="000C6F3A">
      <w:pPr>
        <w:pStyle w:val="Akapitzlist"/>
        <w:numPr>
          <w:ilvl w:val="0"/>
          <w:numId w:val="44"/>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 xml:space="preserve">zwanej dalej „ustawą </w:t>
      </w:r>
      <w:proofErr w:type="spellStart"/>
      <w:r w:rsidR="002C2308" w:rsidRPr="00D4677F">
        <w:rPr>
          <w:rFonts w:ascii="Arial" w:hAnsi="Arial" w:cs="Arial"/>
          <w:bCs/>
          <w:color w:val="000000" w:themeColor="text1"/>
        </w:rPr>
        <w:t>Pzp</w:t>
      </w:r>
      <w:proofErr w:type="spellEnd"/>
      <w:r w:rsidR="002C2308" w:rsidRPr="00D4677F">
        <w:rPr>
          <w:rFonts w:ascii="Arial" w:hAnsi="Arial" w:cs="Arial"/>
          <w:bCs/>
          <w:color w:val="000000" w:themeColor="text1"/>
        </w:rPr>
        <w:t>”-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21F9CF50" w14:textId="77777777" w:rsidR="005413A5" w:rsidRPr="00D4677F" w:rsidRDefault="005413A5" w:rsidP="005413A5">
      <w:pPr>
        <w:pStyle w:val="Akapitzlist"/>
        <w:autoSpaceDE w:val="0"/>
        <w:autoSpaceDN w:val="0"/>
        <w:adjustRightInd w:val="0"/>
        <w:spacing w:line="276" w:lineRule="auto"/>
        <w:ind w:left="360"/>
        <w:jc w:val="both"/>
        <w:rPr>
          <w:rFonts w:ascii="Arial" w:hAnsi="Arial" w:cs="Arial"/>
          <w:bCs/>
        </w:rPr>
      </w:pPr>
    </w:p>
    <w:p w14:paraId="5AF3D83E" w14:textId="267ACBE4" w:rsidR="007C3D2C" w:rsidRDefault="00B03C66" w:rsidP="00AB48E2">
      <w:pPr>
        <w:spacing w:line="276" w:lineRule="auto"/>
        <w:ind w:left="360"/>
        <w:contextualSpacing/>
        <w:jc w:val="center"/>
        <w:rPr>
          <w:rFonts w:ascii="Arial" w:eastAsia="Times New Roman" w:hAnsi="Arial"/>
          <w:b/>
          <w:bCs/>
          <w:i/>
          <w:iCs/>
          <w:sz w:val="22"/>
          <w:szCs w:val="22"/>
        </w:rPr>
      </w:pPr>
      <w:bookmarkStart w:id="0" w:name="_Hlk193358497"/>
      <w:r w:rsidRPr="00B03C66">
        <w:rPr>
          <w:rFonts w:ascii="Arial" w:eastAsia="Times New Roman" w:hAnsi="Arial"/>
          <w:b/>
          <w:bCs/>
          <w:i/>
          <w:iCs/>
          <w:sz w:val="22"/>
          <w:szCs w:val="22"/>
        </w:rPr>
        <w:t xml:space="preserve">„Odbudowa zniszczonych rowów po powodzi w miejscowościach: </w:t>
      </w:r>
      <w:proofErr w:type="spellStart"/>
      <w:r w:rsidRPr="00B03C66">
        <w:rPr>
          <w:rFonts w:ascii="Arial" w:eastAsia="Times New Roman" w:hAnsi="Arial"/>
          <w:b/>
          <w:bCs/>
          <w:i/>
          <w:iCs/>
          <w:sz w:val="22"/>
          <w:szCs w:val="22"/>
        </w:rPr>
        <w:t>Owsiszcze</w:t>
      </w:r>
      <w:proofErr w:type="spellEnd"/>
      <w:r w:rsidRPr="00B03C66">
        <w:rPr>
          <w:rFonts w:ascii="Arial" w:eastAsia="Times New Roman" w:hAnsi="Arial"/>
          <w:b/>
          <w:bCs/>
          <w:i/>
          <w:iCs/>
          <w:sz w:val="22"/>
          <w:szCs w:val="22"/>
        </w:rPr>
        <w:t>, Krzyżanowice, Tworków i Rudyszwałd”</w:t>
      </w:r>
    </w:p>
    <w:p w14:paraId="45D10EAF" w14:textId="77777777" w:rsidR="00B03C66" w:rsidRDefault="00B03C66" w:rsidP="00AB48E2">
      <w:pPr>
        <w:spacing w:line="276" w:lineRule="auto"/>
        <w:ind w:left="360"/>
        <w:contextualSpacing/>
        <w:jc w:val="center"/>
        <w:rPr>
          <w:rFonts w:ascii="Arial" w:hAnsi="Arial"/>
          <w:b/>
          <w:sz w:val="22"/>
          <w:szCs w:val="22"/>
        </w:rPr>
      </w:pPr>
    </w:p>
    <w:p w14:paraId="0CEB375F" w14:textId="330950D2" w:rsidR="00550FED" w:rsidRDefault="005413A5" w:rsidP="00AB48E2">
      <w:pPr>
        <w:spacing w:line="276" w:lineRule="auto"/>
        <w:ind w:left="360"/>
        <w:contextualSpacing/>
        <w:jc w:val="center"/>
        <w:rPr>
          <w:rFonts w:ascii="Arial" w:eastAsia="Times New Roman" w:hAnsi="Arial"/>
          <w:b/>
          <w:i/>
          <w:iCs/>
          <w:sz w:val="22"/>
          <w:szCs w:val="22"/>
          <w:u w:val="single"/>
        </w:rPr>
      </w:pPr>
      <w:r w:rsidRPr="009963C2">
        <w:rPr>
          <w:rFonts w:ascii="Arial" w:eastAsia="Times New Roman" w:hAnsi="Arial"/>
          <w:b/>
          <w:i/>
          <w:iCs/>
          <w:sz w:val="22"/>
          <w:szCs w:val="22"/>
          <w:u w:val="single"/>
        </w:rPr>
        <w:t xml:space="preserve">Część I – </w:t>
      </w:r>
      <w:bookmarkEnd w:id="0"/>
      <w:r w:rsidR="00B03C66" w:rsidRPr="00B03C66">
        <w:rPr>
          <w:rFonts w:ascii="Arial" w:eastAsia="Times New Roman" w:hAnsi="Arial"/>
          <w:b/>
          <w:i/>
          <w:iCs/>
          <w:sz w:val="22"/>
          <w:szCs w:val="22"/>
          <w:u w:val="single"/>
        </w:rPr>
        <w:t xml:space="preserve">„Odbudowa rowu nr 32, 33 w </w:t>
      </w:r>
      <w:proofErr w:type="spellStart"/>
      <w:r w:rsidR="00B03C66" w:rsidRPr="00B03C66">
        <w:rPr>
          <w:rFonts w:ascii="Arial" w:eastAsia="Times New Roman" w:hAnsi="Arial"/>
          <w:b/>
          <w:i/>
          <w:iCs/>
          <w:sz w:val="22"/>
          <w:szCs w:val="22"/>
          <w:u w:val="single"/>
        </w:rPr>
        <w:t>Owsiszczach</w:t>
      </w:r>
      <w:proofErr w:type="spellEnd"/>
      <w:r w:rsidR="00B03C66" w:rsidRPr="00B03C66">
        <w:rPr>
          <w:rFonts w:ascii="Arial" w:eastAsia="Times New Roman" w:hAnsi="Arial"/>
          <w:b/>
          <w:i/>
          <w:iCs/>
          <w:sz w:val="22"/>
          <w:szCs w:val="22"/>
          <w:u w:val="single"/>
        </w:rPr>
        <w:t>”</w:t>
      </w:r>
    </w:p>
    <w:p w14:paraId="52F5994D" w14:textId="77777777" w:rsidR="007C3D2C" w:rsidRPr="00353C6A" w:rsidRDefault="007C3D2C" w:rsidP="00AB48E2">
      <w:pPr>
        <w:spacing w:line="276" w:lineRule="auto"/>
        <w:ind w:left="360"/>
        <w:contextualSpacing/>
        <w:jc w:val="center"/>
        <w:rPr>
          <w:rFonts w:ascii="Arial" w:eastAsia="Times New Roman" w:hAnsi="Arial"/>
          <w:b/>
          <w:bCs/>
          <w:i/>
          <w:iCs/>
          <w:sz w:val="22"/>
          <w:szCs w:val="22"/>
        </w:rPr>
      </w:pPr>
    </w:p>
    <w:p w14:paraId="2D4A1D0C" w14:textId="7A3A7D86" w:rsidR="006527C1" w:rsidRDefault="00264F7D" w:rsidP="00264F7D">
      <w:pPr>
        <w:spacing w:line="276" w:lineRule="auto"/>
        <w:jc w:val="center"/>
        <w:rPr>
          <w:rFonts w:ascii="Arial" w:hAnsi="Arial"/>
          <w:i/>
          <w:iCs/>
          <w:sz w:val="18"/>
          <w:szCs w:val="16"/>
          <w:lang w:eastAsia="en-US"/>
        </w:rPr>
      </w:pPr>
      <w:r w:rsidRPr="00264F7D">
        <w:rPr>
          <w:rFonts w:ascii="Arial" w:hAnsi="Arial"/>
          <w:i/>
          <w:iCs/>
          <w:sz w:val="18"/>
          <w:szCs w:val="16"/>
          <w:lang w:eastAsia="en-US"/>
        </w:rPr>
        <w:t>Zadanie realizowane w ramach wydanej decyzji Ministra Finansów o zapewnieniu finansowania wydatków ze środków budżetu państwa uwzględnionych w rezerwie celowej na przeciwdziałanie i usuwanie skutków klęsk żywiołowych.</w:t>
      </w:r>
    </w:p>
    <w:p w14:paraId="4729A6D1" w14:textId="77777777" w:rsidR="00264F7D" w:rsidRPr="00264F7D" w:rsidRDefault="00264F7D" w:rsidP="00264F7D">
      <w:pPr>
        <w:spacing w:line="276" w:lineRule="auto"/>
        <w:jc w:val="center"/>
        <w:rPr>
          <w:rFonts w:ascii="Arial" w:eastAsia="Times New Roman" w:hAnsi="Arial"/>
          <w:sz w:val="16"/>
          <w:szCs w:val="16"/>
        </w:rPr>
      </w:pPr>
    </w:p>
    <w:p w14:paraId="419C1A68" w14:textId="4E83F57A" w:rsidR="005413A5" w:rsidRPr="005413A5" w:rsidRDefault="005413A5" w:rsidP="005413A5">
      <w:pPr>
        <w:pStyle w:val="Akapitzlist"/>
        <w:numPr>
          <w:ilvl w:val="0"/>
          <w:numId w:val="44"/>
        </w:numPr>
        <w:spacing w:line="276" w:lineRule="auto"/>
        <w:jc w:val="both"/>
        <w:rPr>
          <w:rFonts w:ascii="Arial" w:hAnsi="Arial" w:cs="Arial"/>
        </w:rPr>
      </w:pPr>
      <w:bookmarkStart w:id="1" w:name="_Hlk189470833"/>
      <w:r w:rsidRPr="005413A5">
        <w:rPr>
          <w:rFonts w:ascii="Arial" w:hAnsi="Arial" w:cs="Arial"/>
        </w:rPr>
        <w:t>Przedmiotem I części zamówienia publicznego jest wykonanie robót i czynności związanych z</w:t>
      </w:r>
      <w:r w:rsidR="00633CDF">
        <w:rPr>
          <w:rFonts w:ascii="Arial" w:hAnsi="Arial" w:cs="Arial"/>
        </w:rPr>
        <w:t> </w:t>
      </w:r>
      <w:r w:rsidRPr="005413A5">
        <w:rPr>
          <w:rFonts w:ascii="Arial" w:hAnsi="Arial" w:cs="Arial"/>
        </w:rPr>
        <w:t xml:space="preserve">realizacją zadania pn.: </w:t>
      </w:r>
      <w:r w:rsidR="00B03C66" w:rsidRPr="00B03C66">
        <w:rPr>
          <w:rFonts w:ascii="Arial" w:hAnsi="Arial" w:cs="Arial"/>
          <w:i/>
          <w:iCs/>
        </w:rPr>
        <w:t xml:space="preserve">„Odbudowa rowu nr 32, 33 w </w:t>
      </w:r>
      <w:proofErr w:type="spellStart"/>
      <w:r w:rsidR="00B03C66" w:rsidRPr="00B03C66">
        <w:rPr>
          <w:rFonts w:ascii="Arial" w:hAnsi="Arial" w:cs="Arial"/>
          <w:i/>
          <w:iCs/>
        </w:rPr>
        <w:t>Owsiszczach</w:t>
      </w:r>
      <w:proofErr w:type="spellEnd"/>
      <w:r w:rsidR="00B03C66" w:rsidRPr="00B03C66">
        <w:rPr>
          <w:rFonts w:ascii="Arial" w:hAnsi="Arial" w:cs="Arial"/>
          <w:i/>
          <w:iCs/>
        </w:rPr>
        <w:t>”</w:t>
      </w:r>
      <w:r w:rsidR="00B03C66" w:rsidRPr="00B03C66">
        <w:rPr>
          <w:rFonts w:ascii="Arial" w:hAnsi="Arial" w:cs="Arial"/>
        </w:rPr>
        <w:t xml:space="preserve"> </w:t>
      </w:r>
      <w:r w:rsidRPr="005413A5">
        <w:rPr>
          <w:rFonts w:ascii="Arial" w:hAnsi="Arial" w:cs="Arial"/>
        </w:rPr>
        <w:t>w tym wykonanie wszystkich prac opisanych w dokumentacji: dokumentach opisujących przedmiot zamówienia, specyfikacji technicznej wykonania i odbioru robót oraz w przedmiarze robót, jakie z</w:t>
      </w:r>
      <w:r w:rsidR="00B03C66">
        <w:rPr>
          <w:rFonts w:ascii="Arial" w:hAnsi="Arial" w:cs="Arial"/>
        </w:rPr>
        <w:t> </w:t>
      </w:r>
      <w:r w:rsidRPr="005413A5">
        <w:rPr>
          <w:rFonts w:ascii="Arial" w:hAnsi="Arial" w:cs="Arial"/>
        </w:rPr>
        <w:t>technicznego punktu widzenia są konieczne do prawidłowego wykonania i oddania do użytkowania przedmiotowego zadania.</w:t>
      </w:r>
    </w:p>
    <w:p w14:paraId="1CADDF60" w14:textId="77777777" w:rsidR="005413A5" w:rsidRPr="005413A5" w:rsidRDefault="005413A5" w:rsidP="005413A5">
      <w:pPr>
        <w:pStyle w:val="Akapitzlist"/>
        <w:spacing w:line="276" w:lineRule="auto"/>
        <w:ind w:left="360"/>
        <w:jc w:val="both"/>
        <w:rPr>
          <w:rFonts w:ascii="Arial" w:hAnsi="Arial" w:cs="Arial"/>
        </w:rPr>
      </w:pPr>
    </w:p>
    <w:p w14:paraId="555F2650" w14:textId="77777777" w:rsidR="005413A5" w:rsidRPr="005413A5" w:rsidRDefault="005413A5" w:rsidP="005413A5">
      <w:pPr>
        <w:pStyle w:val="Akapitzlist"/>
        <w:numPr>
          <w:ilvl w:val="0"/>
          <w:numId w:val="44"/>
        </w:numPr>
        <w:spacing w:line="276" w:lineRule="auto"/>
        <w:jc w:val="both"/>
        <w:rPr>
          <w:rFonts w:ascii="Arial" w:hAnsi="Arial" w:cs="Arial"/>
        </w:rPr>
      </w:pPr>
      <w:r w:rsidRPr="005413A5">
        <w:rPr>
          <w:rFonts w:ascii="Arial" w:hAnsi="Arial" w:cs="Arial"/>
        </w:rPr>
        <w:t>Zakres zadania obejmuje m.in.:</w:t>
      </w:r>
    </w:p>
    <w:p w14:paraId="2731ECE0" w14:textId="77777777" w:rsidR="00B03C66" w:rsidRPr="00B03C66" w:rsidRDefault="00B03C66" w:rsidP="00B03C66">
      <w:pPr>
        <w:pStyle w:val="Standard"/>
        <w:numPr>
          <w:ilvl w:val="0"/>
          <w:numId w:val="53"/>
        </w:numPr>
        <w:suppressAutoHyphens/>
        <w:autoSpaceDE/>
        <w:adjustRightInd/>
        <w:spacing w:line="276" w:lineRule="auto"/>
        <w:jc w:val="both"/>
        <w:textAlignment w:val="baseline"/>
        <w:rPr>
          <w:rFonts w:ascii="Arial" w:hAnsi="Arial" w:cs="Arial"/>
          <w:sz w:val="22"/>
          <w:szCs w:val="22"/>
        </w:rPr>
      </w:pPr>
      <w:bookmarkStart w:id="2" w:name="_Hlk129692407"/>
      <w:bookmarkStart w:id="3" w:name="_Hlk199854539"/>
      <w:r w:rsidRPr="00B03C66">
        <w:rPr>
          <w:rFonts w:ascii="Arial" w:hAnsi="Arial" w:cs="Arial"/>
          <w:sz w:val="22"/>
          <w:szCs w:val="22"/>
        </w:rPr>
        <w:t xml:space="preserve">wykoszenie ręczne porostów gęstych twardych ze skarp, </w:t>
      </w:r>
    </w:p>
    <w:p w14:paraId="4159056C" w14:textId="77777777" w:rsidR="00B03C66" w:rsidRPr="00B03C66" w:rsidRDefault="00B03C66" w:rsidP="00B03C66">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B03C66">
        <w:rPr>
          <w:rFonts w:ascii="Arial" w:hAnsi="Arial" w:cs="Arial"/>
          <w:sz w:val="22"/>
          <w:szCs w:val="22"/>
        </w:rPr>
        <w:t>oczyszczenie z namułu przepustów rurowych o średnicy 0,60 m; głębokość zamulenia przewodu do wysokości 1/3 średnicy,</w:t>
      </w:r>
    </w:p>
    <w:p w14:paraId="0F31D4FB" w14:textId="77777777" w:rsidR="00B03C66" w:rsidRPr="00B03C66" w:rsidRDefault="00B03C66" w:rsidP="00B03C66">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B03C66">
        <w:rPr>
          <w:rFonts w:ascii="Arial" w:hAnsi="Arial" w:cs="Arial"/>
          <w:sz w:val="22"/>
          <w:szCs w:val="22"/>
        </w:rPr>
        <w:t>odmulenie cieków koparko-odmularkami; szerokość dna cieku do 0,80 m, grubość warstwy odmulanej 40 cm,</w:t>
      </w:r>
    </w:p>
    <w:p w14:paraId="05C4655F" w14:textId="77777777" w:rsidR="00B03C66" w:rsidRPr="00B03C66" w:rsidRDefault="00B03C66" w:rsidP="00B03C66">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B03C66">
        <w:rPr>
          <w:rFonts w:ascii="Arial" w:hAnsi="Arial" w:cs="Arial"/>
          <w:sz w:val="22"/>
          <w:szCs w:val="22"/>
        </w:rPr>
        <w:t>oczyszczenie rowu z namułu z wyprofilowaniem skarpy. Grubość namułu 10 cm,</w:t>
      </w:r>
    </w:p>
    <w:p w14:paraId="5A71AC3A" w14:textId="77777777" w:rsidR="00B03C66" w:rsidRPr="00B03C66" w:rsidRDefault="00B03C66" w:rsidP="00B03C66">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B03C66">
        <w:rPr>
          <w:rFonts w:ascii="Arial" w:hAnsi="Arial" w:cs="Arial"/>
          <w:sz w:val="22"/>
          <w:szCs w:val="22"/>
        </w:rPr>
        <w:t>umocnienie skarpy i dna rowów płytami chodnikowymi 50x50x7 cm na suchym betonie,</w:t>
      </w:r>
    </w:p>
    <w:p w14:paraId="55E9082F" w14:textId="77777777" w:rsidR="00B03C66" w:rsidRPr="00B03C66" w:rsidRDefault="00B03C66" w:rsidP="00B03C66">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B03C66">
        <w:rPr>
          <w:rFonts w:ascii="Arial" w:hAnsi="Arial" w:cs="Arial"/>
          <w:sz w:val="22"/>
          <w:szCs w:val="22"/>
        </w:rPr>
        <w:t>remont cząstkowy skarpy i dna cieków umocnionych prefabrykowanymi płytami betonowymi – skarpowymi 90x60x10.</w:t>
      </w:r>
    </w:p>
    <w:p w14:paraId="67EBC81E" w14:textId="77777777" w:rsidR="00B03C66" w:rsidRPr="00B03C66" w:rsidRDefault="00B03C66" w:rsidP="00B03C66">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B03C66">
        <w:rPr>
          <w:rFonts w:ascii="Arial" w:hAnsi="Arial" w:cs="Arial"/>
          <w:sz w:val="22"/>
          <w:szCs w:val="22"/>
        </w:rPr>
        <w:t>wyloty drenarskie skarpy umocnione płytami betonowymi 50x50x7 cm (1 wylot)</w:t>
      </w:r>
    </w:p>
    <w:p w14:paraId="5B6906F5" w14:textId="77777777" w:rsidR="00B03C66" w:rsidRPr="00B03C66" w:rsidRDefault="00B03C66" w:rsidP="00B03C66">
      <w:pPr>
        <w:pStyle w:val="Standard"/>
        <w:numPr>
          <w:ilvl w:val="0"/>
          <w:numId w:val="53"/>
        </w:numPr>
        <w:suppressAutoHyphens/>
        <w:autoSpaceDE/>
        <w:adjustRightInd/>
        <w:spacing w:line="276" w:lineRule="auto"/>
        <w:jc w:val="both"/>
        <w:textAlignment w:val="baseline"/>
        <w:rPr>
          <w:rFonts w:ascii="Arial" w:hAnsi="Arial" w:cs="Arial"/>
          <w:sz w:val="22"/>
          <w:szCs w:val="22"/>
        </w:rPr>
      </w:pPr>
      <w:r w:rsidRPr="00B03C66">
        <w:rPr>
          <w:rFonts w:ascii="Arial" w:hAnsi="Arial" w:cs="Arial"/>
          <w:sz w:val="22"/>
          <w:szCs w:val="22"/>
        </w:rPr>
        <w:t>remont przepustu – wykopy i przekopy koparkami, rozbiórka przepustów, osadzenie przepustów pod zjazdami – rury betonowe o średnicy 50 cm.</w:t>
      </w:r>
    </w:p>
    <w:bookmarkEnd w:id="3"/>
    <w:p w14:paraId="4E07AB45" w14:textId="5B8F9762" w:rsidR="00AB48E2" w:rsidRPr="00AB48E2" w:rsidRDefault="00AB48E2" w:rsidP="000C6F3A">
      <w:pPr>
        <w:pStyle w:val="Akapitzlist"/>
        <w:numPr>
          <w:ilvl w:val="0"/>
          <w:numId w:val="44"/>
        </w:numPr>
        <w:spacing w:line="276" w:lineRule="auto"/>
        <w:jc w:val="both"/>
        <w:rPr>
          <w:rFonts w:ascii="Arial" w:eastAsia="Times New Roman" w:hAnsi="Arial" w:cs="Arial"/>
        </w:rPr>
      </w:pPr>
      <w:r w:rsidRPr="00AB48E2">
        <w:rPr>
          <w:rFonts w:ascii="Arial" w:hAnsi="Arial" w:cs="Arial"/>
        </w:rPr>
        <w:t xml:space="preserve">Wykonawca zapewnia, że materiały i urządzenia użyte do wykonania przedmiotu umowy będą odpowiadać, co do jakości wymogom wyrobów dopuszczonych do obrotu i stosowania </w:t>
      </w:r>
      <w:r w:rsidRPr="00AB48E2">
        <w:rPr>
          <w:rFonts w:ascii="Arial" w:hAnsi="Arial" w:cs="Arial"/>
        </w:rPr>
        <w:lastRenderedPageBreak/>
        <w:t xml:space="preserve">w budownictwie określonych w ustawie z dnia 7 lipca 1994 r. Prawo budowlane, ustawie z dnia 16 kwietnia 2004 r. o wyrobach budowlanych oraz wymogom  </w:t>
      </w:r>
      <w:proofErr w:type="spellStart"/>
      <w:r w:rsidRPr="00AB48E2">
        <w:rPr>
          <w:rFonts w:ascii="Arial" w:hAnsi="Arial" w:cs="Arial"/>
        </w:rPr>
        <w:t>STWiOR</w:t>
      </w:r>
      <w:r w:rsidR="007C3D2C">
        <w:rPr>
          <w:rFonts w:ascii="Arial" w:hAnsi="Arial" w:cs="Arial"/>
        </w:rPr>
        <w:t>B</w:t>
      </w:r>
      <w:proofErr w:type="spellEnd"/>
      <w:r w:rsidRPr="00AB48E2">
        <w:rPr>
          <w:rFonts w:ascii="Arial" w:hAnsi="Arial" w:cs="Arial"/>
        </w:rPr>
        <w:t xml:space="preserve"> i SWZ. </w:t>
      </w:r>
      <w:bookmarkEnd w:id="2"/>
    </w:p>
    <w:p w14:paraId="2762D1C0" w14:textId="72EAE2FD"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Wykorzystanie materiału z rozbiórki należy uzgodnić z </w:t>
      </w:r>
      <w:r w:rsidR="00B65B2B">
        <w:rPr>
          <w:rFonts w:ascii="Arial" w:hAnsi="Arial" w:cs="Arial"/>
        </w:rPr>
        <w:t>Zamawiającym</w:t>
      </w:r>
      <w:r w:rsidRPr="00AC42C7">
        <w:rPr>
          <w:rFonts w:ascii="Arial" w:hAnsi="Arial" w:cs="Arial"/>
        </w:rPr>
        <w:t xml:space="preserve">. </w:t>
      </w:r>
      <w:r w:rsidR="00B65B2B">
        <w:rPr>
          <w:rFonts w:ascii="Arial" w:hAnsi="Arial" w:cs="Arial"/>
        </w:rPr>
        <w:t>Zamawiający</w:t>
      </w:r>
      <w:r w:rsidRPr="00AC42C7">
        <w:rPr>
          <w:rFonts w:ascii="Arial" w:hAnsi="Arial" w:cs="Arial"/>
        </w:rPr>
        <w:t xml:space="preserve"> ma prawo wskazać materiały do odzysku wraz z miejscem zdeponowania, na które Wykonawca wywiezie materiały przydatne do dalszego wykorzystania. </w:t>
      </w:r>
    </w:p>
    <w:p w14:paraId="74A51B29" w14:textId="3FAA7526" w:rsidR="005413A5" w:rsidRPr="005413A5" w:rsidRDefault="005413A5" w:rsidP="005413A5">
      <w:pPr>
        <w:pStyle w:val="Akapitzlist"/>
        <w:numPr>
          <w:ilvl w:val="0"/>
          <w:numId w:val="44"/>
        </w:numPr>
        <w:spacing w:line="276" w:lineRule="auto"/>
        <w:jc w:val="both"/>
        <w:rPr>
          <w:rFonts w:ascii="Arial" w:hAnsi="Arial" w:cs="Arial"/>
          <w:kern w:val="1"/>
        </w:rPr>
      </w:pPr>
      <w:bookmarkStart w:id="4" w:name="_Hlk71093198"/>
      <w:r w:rsidRPr="005413A5">
        <w:rPr>
          <w:rFonts w:ascii="Arial" w:hAnsi="Arial" w:cs="Arial"/>
          <w:kern w:val="1"/>
        </w:rPr>
        <w:t>W zakresie wykonania zadania Wykonawca winien wykonać wszystkie inne roboty i czynności niezbędne do prawidłowego zrealizowania i użytkowania powierzonego mu zadania, wynikające z projektów, uzgodnień i pozwoleń lub obowiązujących przepisów prawa polskiego oraz zgodnie ze sztuką budowlaną. Wykonawca wykona wszystkie czynności związane z przestrzeganiem zasad BHP i utrzymania porządku na terenie budowy oraz bezpieczeństwa (czynności z BHP i</w:t>
      </w:r>
      <w:r>
        <w:rPr>
          <w:rFonts w:ascii="Arial" w:hAnsi="Arial" w:cs="Arial"/>
          <w:kern w:val="1"/>
        </w:rPr>
        <w:t> </w:t>
      </w:r>
      <w:r w:rsidRPr="005413A5">
        <w:rPr>
          <w:rFonts w:ascii="Arial" w:hAnsi="Arial" w:cs="Arial"/>
          <w:kern w:val="1"/>
        </w:rPr>
        <w:t xml:space="preserve">BRD); wykona wszystkie niezbędne pomiary kontrolne związane z prawidłowością prowadzonych robót; dokona wszelkich uzgodnień branżowych, konsultacji, nadzorów; wykona czynności związane </w:t>
      </w:r>
      <w:r w:rsidRPr="005413A5">
        <w:rPr>
          <w:rFonts w:ascii="Arial" w:hAnsi="Arial"/>
          <w:kern w:val="1"/>
        </w:rPr>
        <w:t>ze składowaniem i utylizacją odpadów, a także wszystkie inne czynności niezbędne do prawidłowego wykonania zadania, które wynikną w trakcie jego realizacji oraz oddania zadania do użytkowania.  Prace należy prowadzić zgodnie z uzgodnieniami branżowymi.  Wszelkie koszty i opłaty związane z wykonaniem wszystkich czynności niezbędnych do prawidłowego wykonania zadania Wykonawca winien uwzględnić w swojej ofercie.</w:t>
      </w:r>
    </w:p>
    <w:p w14:paraId="462A5218" w14:textId="5253D1D1" w:rsidR="00AB48E2" w:rsidRPr="00AC42C7" w:rsidRDefault="00AB48E2" w:rsidP="005413A5">
      <w:pPr>
        <w:pStyle w:val="Akapitzlist"/>
        <w:numPr>
          <w:ilvl w:val="0"/>
          <w:numId w:val="44"/>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0C6F3A">
      <w:pPr>
        <w:pStyle w:val="Akapitzlist"/>
        <w:numPr>
          <w:ilvl w:val="0"/>
          <w:numId w:val="44"/>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4"/>
    </w:p>
    <w:p w14:paraId="4443D0AB" w14:textId="4E9983D9" w:rsidR="00606A8E" w:rsidRPr="00AC42C7" w:rsidRDefault="00606A8E"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 xml:space="preserve">Wykonawca oświadcza, że zapoznał się z „dokumentacją” </w:t>
      </w:r>
      <w:r w:rsidR="00CB5076">
        <w:rPr>
          <w:rFonts w:ascii="Arial" w:hAnsi="Arial" w:cs="Arial"/>
        </w:rPr>
        <w:t>tj. p</w:t>
      </w:r>
      <w:r w:rsidRPr="00AC42C7">
        <w:rPr>
          <w:rFonts w:ascii="Arial" w:hAnsi="Arial" w:cs="Arial"/>
        </w:rPr>
        <w:t xml:space="preserve">rzekazanymi dokumentami opisującymi wykonanie zadania oraz uznaje dokumenty w niej zawarte za wystarczające do realizacji </w:t>
      </w:r>
      <w:r w:rsidR="00647847">
        <w:rPr>
          <w:rFonts w:ascii="Arial" w:hAnsi="Arial" w:cs="Arial"/>
        </w:rPr>
        <w:t>przedmiotu umowy</w:t>
      </w:r>
      <w:r w:rsidRPr="00AC42C7">
        <w:rPr>
          <w:rFonts w:ascii="Arial" w:hAnsi="Arial" w:cs="Arial"/>
        </w:rPr>
        <w:t>.</w:t>
      </w:r>
    </w:p>
    <w:p w14:paraId="69871DDA" w14:textId="40652DF8" w:rsidR="009E31D9" w:rsidRPr="00DC7154" w:rsidRDefault="009E31D9" w:rsidP="000C6F3A">
      <w:pPr>
        <w:pStyle w:val="Akapitzlist"/>
        <w:numPr>
          <w:ilvl w:val="0"/>
          <w:numId w:val="44"/>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w</w:t>
      </w:r>
      <w:r w:rsidR="005413A5">
        <w:rPr>
          <w:rFonts w:ascii="Arial" w:hAnsi="Arial" w:cs="Arial"/>
        </w:rPr>
        <w:t> </w:t>
      </w:r>
      <w:r w:rsidRPr="00AC42C7">
        <w:rPr>
          <w:rFonts w:ascii="Arial" w:hAnsi="Arial" w:cs="Arial"/>
        </w:rPr>
        <w:t xml:space="preserve">drodze korespondencji pisemnej doręczanej adresatom za potwierdzeniem odbioru na adresy Stron wskazane w umowie. Przekazanie ich e-mailem uważa się za </w:t>
      </w:r>
      <w:r w:rsidR="00B65B2B">
        <w:rPr>
          <w:rFonts w:ascii="Arial" w:hAnsi="Arial" w:cs="Arial"/>
        </w:rPr>
        <w:t>doręczone</w:t>
      </w:r>
      <w:r w:rsidRPr="00AC42C7">
        <w:rPr>
          <w:rFonts w:ascii="Arial" w:hAnsi="Arial" w:cs="Arial"/>
        </w:rPr>
        <w:t>,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00D05877" w14:textId="77777777" w:rsidR="005413A5" w:rsidRPr="005413A5" w:rsidRDefault="00DC7154" w:rsidP="005413A5">
      <w:pPr>
        <w:pStyle w:val="Akapitzlist"/>
        <w:numPr>
          <w:ilvl w:val="0"/>
          <w:numId w:val="44"/>
        </w:numPr>
        <w:spacing w:line="276" w:lineRule="auto"/>
        <w:jc w:val="both"/>
        <w:rPr>
          <w:rFonts w:ascii="Arial" w:eastAsia="Times New Roman" w:hAnsi="Arial" w:cs="Arial"/>
        </w:rPr>
      </w:pPr>
      <w:r>
        <w:rPr>
          <w:rFonts w:ascii="Arial" w:hAnsi="Arial" w:cs="Arial"/>
        </w:rPr>
        <w:t>Wszystkie materiały budowlane, przed ich zastosowaniem należy uzgodnić z Zamawiającym.</w:t>
      </w:r>
      <w:bookmarkEnd w:id="1"/>
    </w:p>
    <w:p w14:paraId="0860C5AB" w14:textId="0CFA7E6A" w:rsidR="00E418AE" w:rsidRPr="007C3D2C" w:rsidRDefault="005413A5" w:rsidP="005413A5">
      <w:pPr>
        <w:pStyle w:val="Akapitzlist"/>
        <w:numPr>
          <w:ilvl w:val="0"/>
          <w:numId w:val="44"/>
        </w:numPr>
        <w:spacing w:line="276" w:lineRule="auto"/>
        <w:jc w:val="both"/>
        <w:rPr>
          <w:rFonts w:ascii="Arial" w:eastAsia="Times New Roman" w:hAnsi="Arial" w:cs="Arial"/>
        </w:rPr>
      </w:pPr>
      <w:r w:rsidRPr="007C3D2C">
        <w:rPr>
          <w:rFonts w:ascii="Arial" w:hAnsi="Arial"/>
        </w:rPr>
        <w:t>Realizacja prac powinna przebiegać z zachowaniem szczególnej ostrożności.</w:t>
      </w:r>
    </w:p>
    <w:p w14:paraId="2BE6A369" w14:textId="4F1603B1"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przejmuje odpowiedzialność z tytułu szkód, które mogą zaistnieć w związku ze zdarzeniami losowymi, odpowiedzialność cywilną oraz od następstw nieszczęśliwych wypadków, dotyczących pracowników i osób trzecich, które to wypadki mogą powstać w związku z prowadzonymi robotami budowlanymi, a w tym z ruchem pojazdów mechanicznych (art.652 k.c.)</w:t>
      </w:r>
    </w:p>
    <w:p w14:paraId="18CC7BD2" w14:textId="216BDF1C" w:rsidR="007C3D2C" w:rsidRDefault="007C3D2C" w:rsidP="005413A5">
      <w:pPr>
        <w:pStyle w:val="Akapitzlist"/>
        <w:numPr>
          <w:ilvl w:val="0"/>
          <w:numId w:val="44"/>
        </w:numPr>
        <w:spacing w:line="276" w:lineRule="auto"/>
        <w:jc w:val="both"/>
        <w:rPr>
          <w:rFonts w:ascii="Arial" w:eastAsia="Times New Roman" w:hAnsi="Arial" w:cs="Arial"/>
        </w:rPr>
      </w:pPr>
      <w:r w:rsidRPr="007C3D2C">
        <w:rPr>
          <w:rFonts w:ascii="Arial" w:eastAsia="Times New Roman" w:hAnsi="Arial" w:cs="Arial"/>
        </w:rPr>
        <w:t>Wykonawca zobowiązany będzie uzyskać zgodę właścicieli gruntów sąsiadujących na dojazd do inwestycji.</w:t>
      </w:r>
    </w:p>
    <w:p w14:paraId="4BE0CEE4" w14:textId="3FCDF35C" w:rsidR="00B03C66" w:rsidRPr="00B03C66" w:rsidRDefault="00B03C66" w:rsidP="00B03C66">
      <w:pPr>
        <w:pStyle w:val="Akapitzlist"/>
        <w:numPr>
          <w:ilvl w:val="0"/>
          <w:numId w:val="44"/>
        </w:numPr>
        <w:spacing w:line="276" w:lineRule="auto"/>
        <w:jc w:val="both"/>
        <w:rPr>
          <w:rFonts w:ascii="Arial" w:eastAsia="Times New Roman" w:hAnsi="Arial" w:cs="Arial"/>
        </w:rPr>
      </w:pPr>
      <w:r>
        <w:rPr>
          <w:rFonts w:ascii="Arial" w:eastAsia="Times New Roman" w:hAnsi="Arial" w:cs="Arial"/>
        </w:rPr>
        <w:t>W przypadku uszkodzenia podczas prac płodów rolnych Wykonawca zobowiązany będzie do wypłacenia odpowiedniego odszkodowania na rzecz właściciela gruntu.</w:t>
      </w:r>
    </w:p>
    <w:p w14:paraId="1B6C60E0" w14:textId="77777777" w:rsidR="005413A5" w:rsidRPr="005413A5" w:rsidRDefault="005413A5" w:rsidP="005413A5">
      <w:pPr>
        <w:pStyle w:val="Akapitzlist"/>
        <w:spacing w:line="276" w:lineRule="auto"/>
        <w:ind w:left="360"/>
        <w:jc w:val="both"/>
        <w:rPr>
          <w:rFonts w:ascii="Arial" w:eastAsia="Times New Roman" w:hAnsi="Arial" w:cs="Arial"/>
        </w:rPr>
      </w:pP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0C6F3A">
      <w:pPr>
        <w:pStyle w:val="Standard"/>
        <w:numPr>
          <w:ilvl w:val="0"/>
          <w:numId w:val="30"/>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6631BD6C" w:rsidR="002C5C8A" w:rsidRPr="002C5C8A" w:rsidRDefault="000A4CB6" w:rsidP="000C6F3A">
      <w:pPr>
        <w:pStyle w:val="Standard"/>
        <w:numPr>
          <w:ilvl w:val="0"/>
          <w:numId w:val="30"/>
        </w:numPr>
        <w:suppressAutoHyphens/>
        <w:autoSpaceDE/>
        <w:adjustRightInd/>
        <w:jc w:val="both"/>
        <w:textAlignment w:val="baseline"/>
        <w:rPr>
          <w:rFonts w:ascii="Arial" w:hAnsi="Arial"/>
          <w:b/>
          <w:bCs/>
          <w:color w:val="000000"/>
          <w:sz w:val="22"/>
          <w:szCs w:val="22"/>
        </w:rPr>
      </w:pPr>
      <w:bookmarkStart w:id="5"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5"/>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C6F3A">
        <w:rPr>
          <w:rFonts w:ascii="Arial" w:hAnsi="Arial" w:cs="Arial"/>
          <w:b/>
          <w:bCs/>
          <w:color w:val="000000" w:themeColor="text1"/>
          <w:sz w:val="22"/>
          <w:szCs w:val="22"/>
        </w:rPr>
        <w:t>d</w:t>
      </w:r>
      <w:r w:rsidR="000C6F3A" w:rsidRPr="000C6F3A">
        <w:rPr>
          <w:rFonts w:ascii="Arial" w:hAnsi="Arial" w:cs="Arial"/>
          <w:b/>
          <w:bCs/>
          <w:color w:val="000000" w:themeColor="text1"/>
          <w:sz w:val="22"/>
          <w:szCs w:val="22"/>
        </w:rPr>
        <w:t xml:space="preserve">o </w:t>
      </w:r>
      <w:r w:rsidR="00B03C66">
        <w:rPr>
          <w:rFonts w:ascii="Arial" w:hAnsi="Arial" w:cs="Arial"/>
          <w:b/>
          <w:bCs/>
          <w:color w:val="000000" w:themeColor="text1"/>
          <w:sz w:val="22"/>
          <w:szCs w:val="22"/>
        </w:rPr>
        <w:t>1</w:t>
      </w:r>
      <w:r w:rsidR="00633CDF">
        <w:rPr>
          <w:rFonts w:ascii="Arial" w:hAnsi="Arial" w:cs="Arial"/>
          <w:b/>
          <w:bCs/>
          <w:color w:val="000000" w:themeColor="text1"/>
          <w:sz w:val="22"/>
          <w:szCs w:val="22"/>
        </w:rPr>
        <w:t xml:space="preserve"> miesi</w:t>
      </w:r>
      <w:r w:rsidR="00B03C66">
        <w:rPr>
          <w:rFonts w:ascii="Arial" w:hAnsi="Arial" w:cs="Arial"/>
          <w:b/>
          <w:bCs/>
          <w:color w:val="000000" w:themeColor="text1"/>
          <w:sz w:val="22"/>
          <w:szCs w:val="22"/>
        </w:rPr>
        <w:t>ą</w:t>
      </w:r>
      <w:r w:rsidR="007C3D2C">
        <w:rPr>
          <w:rFonts w:ascii="Arial" w:hAnsi="Arial" w:cs="Arial"/>
          <w:b/>
          <w:bCs/>
          <w:color w:val="000000" w:themeColor="text1"/>
          <w:sz w:val="22"/>
          <w:szCs w:val="22"/>
        </w:rPr>
        <w:t>c</w:t>
      </w:r>
      <w:r w:rsidR="00B03C66">
        <w:rPr>
          <w:rFonts w:ascii="Arial" w:hAnsi="Arial" w:cs="Arial"/>
          <w:b/>
          <w:bCs/>
          <w:color w:val="000000" w:themeColor="text1"/>
          <w:sz w:val="22"/>
          <w:szCs w:val="22"/>
        </w:rPr>
        <w:t>a</w:t>
      </w:r>
      <w:r w:rsidR="000C6F3A" w:rsidRPr="000C6F3A">
        <w:rPr>
          <w:rFonts w:ascii="Arial" w:hAnsi="Arial" w:cs="Arial"/>
          <w:b/>
          <w:bCs/>
          <w:color w:val="000000" w:themeColor="text1"/>
          <w:sz w:val="22"/>
          <w:szCs w:val="22"/>
        </w:rPr>
        <w:t xml:space="preserve"> od dnia zawarcia umowy</w:t>
      </w:r>
      <w:r w:rsidR="001320D3">
        <w:rPr>
          <w:rFonts w:ascii="Arial" w:hAnsi="Arial" w:cs="Arial"/>
          <w:b/>
          <w:color w:val="000000" w:themeColor="text1"/>
          <w:sz w:val="22"/>
          <w:szCs w:val="22"/>
        </w:rPr>
        <w:t>.</w:t>
      </w:r>
    </w:p>
    <w:p w14:paraId="45AE6DD3" w14:textId="4287DDA4" w:rsidR="00EE4BA9" w:rsidRPr="00CC1D0C" w:rsidRDefault="001D011A" w:rsidP="000C6F3A">
      <w:pPr>
        <w:pStyle w:val="Standard"/>
        <w:numPr>
          <w:ilvl w:val="0"/>
          <w:numId w:val="30"/>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lastRenderedPageBreak/>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633CDF">
        <w:rPr>
          <w:rFonts w:ascii="Arial" w:hAnsi="Arial" w:cs="Arial"/>
          <w:sz w:val="22"/>
          <w:szCs w:val="22"/>
        </w:rPr>
        <w:t>7</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0C6F3A">
      <w:pPr>
        <w:pStyle w:val="Standard"/>
        <w:numPr>
          <w:ilvl w:val="0"/>
          <w:numId w:val="30"/>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1F2AC088"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633CDF">
        <w:rPr>
          <w:rFonts w:ascii="Arial" w:hAnsi="Arial"/>
          <w:sz w:val="22"/>
          <w:szCs w:val="22"/>
        </w:rPr>
        <w:t>dokumentach opisujących przedmiot zamówienia</w:t>
      </w:r>
      <w:r w:rsidR="005B3B9B">
        <w:rPr>
          <w:rFonts w:ascii="Arial" w:hAnsi="Arial"/>
          <w:sz w:val="22"/>
          <w:szCs w:val="22"/>
        </w:rPr>
        <w:t xml:space="preserve"> w terminie 7 dni od daty ich ujawnienia.</w:t>
      </w:r>
    </w:p>
    <w:p w14:paraId="599CD9CF" w14:textId="530B4806"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 xml:space="preserve">o zauważonych wadach w </w:t>
      </w:r>
      <w:r w:rsidR="00633CDF" w:rsidRPr="00633CDF">
        <w:rPr>
          <w:rFonts w:ascii="Arial" w:hAnsi="Arial"/>
          <w:sz w:val="22"/>
          <w:szCs w:val="22"/>
        </w:rPr>
        <w:t>dokumentach opisujących przedmiot zamówienia</w:t>
      </w:r>
      <w:r w:rsidR="005B3B9B">
        <w:rPr>
          <w:rFonts w:ascii="Arial" w:hAnsi="Arial"/>
          <w:sz w:val="22"/>
          <w:szCs w:val="22"/>
        </w:rPr>
        <w:t>.</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0C6F3A">
      <w:pPr>
        <w:numPr>
          <w:ilvl w:val="0"/>
          <w:numId w:val="25"/>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0C6F3A">
      <w:pPr>
        <w:numPr>
          <w:ilvl w:val="0"/>
          <w:numId w:val="25"/>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0C6F3A">
      <w:pPr>
        <w:numPr>
          <w:ilvl w:val="0"/>
          <w:numId w:val="25"/>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0C6F3A">
      <w:pPr>
        <w:numPr>
          <w:ilvl w:val="0"/>
          <w:numId w:val="25"/>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0C6F3A">
      <w:pPr>
        <w:numPr>
          <w:ilvl w:val="0"/>
          <w:numId w:val="25"/>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0C6F3A">
      <w:pPr>
        <w:numPr>
          <w:ilvl w:val="0"/>
          <w:numId w:val="25"/>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0C6F3A">
      <w:pPr>
        <w:pStyle w:val="Tytu"/>
        <w:numPr>
          <w:ilvl w:val="0"/>
          <w:numId w:val="32"/>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lub dalszy </w:t>
      </w:r>
      <w:r w:rsidR="00227401">
        <w:rPr>
          <w:rFonts w:ascii="Arial" w:hAnsi="Arial" w:cs="Arial"/>
          <w:b w:val="0"/>
          <w:sz w:val="22"/>
          <w:szCs w:val="22"/>
          <w:lang w:val="pl-PL"/>
        </w:rPr>
        <w:t>P</w:t>
      </w:r>
      <w:proofErr w:type="spellStart"/>
      <w:r w:rsidRPr="00A758DB">
        <w:rPr>
          <w:rFonts w:ascii="Arial" w:hAnsi="Arial" w:cs="Arial"/>
          <w:b w:val="0"/>
          <w:sz w:val="22"/>
          <w:szCs w:val="22"/>
        </w:rPr>
        <w:t>odwykonawca</w:t>
      </w:r>
      <w:proofErr w:type="spellEnd"/>
      <w:r w:rsidRPr="00A758DB">
        <w:rPr>
          <w:rFonts w:ascii="Arial" w:hAnsi="Arial" w:cs="Arial"/>
          <w:b w:val="0"/>
          <w:sz w:val="22"/>
          <w:szCs w:val="22"/>
        </w:rPr>
        <w:t xml:space="preserve">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0C6F3A">
      <w:pPr>
        <w:pStyle w:val="Tytu"/>
        <w:numPr>
          <w:ilvl w:val="0"/>
          <w:numId w:val="32"/>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0C6F3A">
      <w:pPr>
        <w:pStyle w:val="Tytu"/>
        <w:numPr>
          <w:ilvl w:val="0"/>
          <w:numId w:val="31"/>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0C6F3A">
      <w:pPr>
        <w:pStyle w:val="Tytu"/>
        <w:numPr>
          <w:ilvl w:val="0"/>
          <w:numId w:val="31"/>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lastRenderedPageBreak/>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0C6F3A">
      <w:pPr>
        <w:pStyle w:val="Tytu"/>
        <w:numPr>
          <w:ilvl w:val="0"/>
          <w:numId w:val="32"/>
        </w:numPr>
        <w:ind w:left="567" w:hanging="283"/>
        <w:jc w:val="both"/>
        <w:rPr>
          <w:rFonts w:ascii="Arial" w:hAnsi="Arial" w:cs="Arial"/>
          <w:b w:val="0"/>
          <w:sz w:val="22"/>
          <w:szCs w:val="22"/>
        </w:rPr>
      </w:pPr>
      <w:r>
        <w:rPr>
          <w:rFonts w:ascii="Arial" w:hAnsi="Arial" w:cs="Arial"/>
          <w:b w:val="0"/>
          <w:sz w:val="22"/>
          <w:szCs w:val="22"/>
          <w:lang w:val="pl-PL"/>
        </w:rPr>
        <w:t>n</w:t>
      </w:r>
      <w:proofErr w:type="spellStart"/>
      <w:r w:rsidR="000A4CB6" w:rsidRPr="00A758DB">
        <w:rPr>
          <w:rFonts w:ascii="Arial" w:hAnsi="Arial" w:cs="Arial"/>
          <w:b w:val="0"/>
          <w:sz w:val="22"/>
          <w:szCs w:val="22"/>
        </w:rPr>
        <w:t>ie</w:t>
      </w:r>
      <w:proofErr w:type="spellEnd"/>
      <w:r w:rsidR="000A4CB6" w:rsidRPr="00A758DB">
        <w:rPr>
          <w:rFonts w:ascii="Arial" w:hAnsi="Arial" w:cs="Arial"/>
          <w:b w:val="0"/>
          <w:sz w:val="22"/>
          <w:szCs w:val="22"/>
        </w:rPr>
        <w:t xml:space="preserv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lub dalszy </w:t>
      </w:r>
      <w:r w:rsidR="00227401" w:rsidRPr="00096E05">
        <w:rPr>
          <w:rFonts w:ascii="Arial" w:hAnsi="Arial" w:cs="Arial"/>
          <w:b w:val="0"/>
          <w:sz w:val="22"/>
          <w:szCs w:val="22"/>
          <w:lang w:val="pl-PL"/>
        </w:rPr>
        <w:t>P</w:t>
      </w:r>
      <w:proofErr w:type="spellStart"/>
      <w:r w:rsidRPr="00096E05">
        <w:rPr>
          <w:rFonts w:ascii="Arial" w:hAnsi="Arial" w:cs="Arial"/>
          <w:b w:val="0"/>
          <w:sz w:val="22"/>
          <w:szCs w:val="22"/>
        </w:rPr>
        <w:t>odwykonawca</w:t>
      </w:r>
      <w:proofErr w:type="spellEnd"/>
      <w:r w:rsidRPr="00096E05">
        <w:rPr>
          <w:rFonts w:ascii="Arial" w:hAnsi="Arial" w:cs="Arial"/>
          <w:b w:val="0"/>
          <w:sz w:val="22"/>
          <w:szCs w:val="22"/>
        </w:rPr>
        <w:t xml:space="preserve"> zamówienia na roboty budowlane przedkłada Zamawiającemu poświadczoną za zgodność z oryginałem kopię zawartej umowy o </w:t>
      </w:r>
      <w:r w:rsidR="000D60B8" w:rsidRPr="00096E05">
        <w:rPr>
          <w:rFonts w:ascii="Arial" w:hAnsi="Arial" w:cs="Arial"/>
          <w:b w:val="0"/>
          <w:sz w:val="22"/>
          <w:szCs w:val="22"/>
          <w:lang w:val="pl-PL"/>
        </w:rPr>
        <w:t>P</w:t>
      </w:r>
      <w:proofErr w:type="spellStart"/>
      <w:r w:rsidR="000D60B8" w:rsidRPr="00096E05">
        <w:rPr>
          <w:rFonts w:ascii="Arial" w:hAnsi="Arial" w:cs="Arial"/>
          <w:b w:val="0"/>
          <w:sz w:val="22"/>
          <w:szCs w:val="22"/>
        </w:rPr>
        <w:t>odwykonawstwo</w:t>
      </w:r>
      <w:proofErr w:type="spellEnd"/>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0C6F3A">
      <w:pPr>
        <w:pStyle w:val="Tytu"/>
        <w:numPr>
          <w:ilvl w:val="0"/>
          <w:numId w:val="32"/>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0C6F3A">
      <w:pPr>
        <w:pStyle w:val="Tytu"/>
        <w:numPr>
          <w:ilvl w:val="0"/>
          <w:numId w:val="32"/>
        </w:numPr>
        <w:ind w:left="567" w:hanging="283"/>
        <w:jc w:val="both"/>
        <w:rPr>
          <w:rFonts w:ascii="Arial" w:hAnsi="Arial" w:cs="Arial"/>
          <w:b w:val="0"/>
          <w:bCs/>
          <w:sz w:val="22"/>
          <w:szCs w:val="22"/>
        </w:rPr>
      </w:pPr>
      <w:r>
        <w:rPr>
          <w:rFonts w:ascii="Arial" w:hAnsi="Arial" w:cs="Arial"/>
          <w:b w:val="0"/>
          <w:sz w:val="22"/>
          <w:szCs w:val="22"/>
          <w:lang w:val="pl-PL"/>
        </w:rPr>
        <w:t>n</w:t>
      </w:r>
      <w:proofErr w:type="spellStart"/>
      <w:r w:rsidR="000A4CB6" w:rsidRPr="00096E05">
        <w:rPr>
          <w:rFonts w:ascii="Arial" w:hAnsi="Arial" w:cs="Arial"/>
          <w:b w:val="0"/>
          <w:sz w:val="22"/>
          <w:szCs w:val="22"/>
        </w:rPr>
        <w:t>ie</w:t>
      </w:r>
      <w:proofErr w:type="spellEnd"/>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0C6F3A">
      <w:pPr>
        <w:pStyle w:val="Tytu"/>
        <w:numPr>
          <w:ilvl w:val="0"/>
          <w:numId w:val="32"/>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0C6F3A">
      <w:pPr>
        <w:numPr>
          <w:ilvl w:val="0"/>
          <w:numId w:val="25"/>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0C6F3A">
      <w:pPr>
        <w:numPr>
          <w:ilvl w:val="0"/>
          <w:numId w:val="29"/>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2D95CD52" w14:textId="77777777" w:rsidR="000A4CB6" w:rsidRPr="00A758DB" w:rsidRDefault="000A4CB6" w:rsidP="000C6F3A">
      <w:pPr>
        <w:numPr>
          <w:ilvl w:val="0"/>
          <w:numId w:val="29"/>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4E29C543"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 xml:space="preserve">nie wykonują robót budowlanych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 xml:space="preserve">mi </w:t>
      </w:r>
      <w:r w:rsidR="003D5C69" w:rsidRPr="003D5C69">
        <w:rPr>
          <w:rFonts w:ascii="Arial" w:hAnsi="Arial"/>
          <w:sz w:val="22"/>
          <w:szCs w:val="22"/>
        </w:rPr>
        <w:t>przedmiot zamówienia</w:t>
      </w:r>
      <w:r w:rsidRPr="00A758DB">
        <w:rPr>
          <w:rFonts w:ascii="Arial" w:hAnsi="Arial"/>
          <w:sz w:val="22"/>
          <w:szCs w:val="22"/>
        </w:rPr>
        <w:t>,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2ABCBDE8" w:rsidR="000A4CB6" w:rsidRPr="00A758DB" w:rsidRDefault="000A4CB6" w:rsidP="000C6F3A">
      <w:pPr>
        <w:numPr>
          <w:ilvl w:val="0"/>
          <w:numId w:val="29"/>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B03C66">
        <w:rPr>
          <w:rFonts w:ascii="Arial" w:hAnsi="Arial"/>
          <w:sz w:val="22"/>
          <w:szCs w:val="22"/>
        </w:rPr>
        <w:t>3</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w:t>
      </w:r>
      <w:r w:rsidR="00B03C66">
        <w:rPr>
          <w:rFonts w:ascii="Arial" w:hAnsi="Arial"/>
          <w:sz w:val="22"/>
          <w:szCs w:val="22"/>
        </w:rPr>
        <w:t>1</w:t>
      </w:r>
      <w:r w:rsidRPr="00285890">
        <w:rPr>
          <w:rFonts w:ascii="Arial" w:hAnsi="Arial"/>
          <w:sz w:val="22"/>
          <w:szCs w:val="22"/>
        </w:rPr>
        <w:t>.</w:t>
      </w:r>
    </w:p>
    <w:p w14:paraId="26800FCB" w14:textId="0656B823" w:rsidR="003D30C7" w:rsidRDefault="000A4CB6" w:rsidP="000C6F3A">
      <w:pPr>
        <w:numPr>
          <w:ilvl w:val="0"/>
          <w:numId w:val="29"/>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0C6F3A">
      <w:pPr>
        <w:numPr>
          <w:ilvl w:val="0"/>
          <w:numId w:val="33"/>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16A80954" w14:textId="77777777" w:rsidR="001320D3" w:rsidRPr="001320D3" w:rsidRDefault="001320D3" w:rsidP="000C6F3A">
      <w:pPr>
        <w:pStyle w:val="Akapitzlist"/>
        <w:numPr>
          <w:ilvl w:val="0"/>
          <w:numId w:val="52"/>
        </w:numPr>
        <w:rPr>
          <w:rFonts w:ascii="Arial" w:eastAsia="Times New Roman" w:hAnsi="Arial"/>
          <w:color w:val="000000" w:themeColor="text1"/>
        </w:rPr>
      </w:pPr>
      <w:r w:rsidRPr="001320D3">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3719748C"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0C6F3A">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 xml:space="preserve">Zamawiający uprawniony jest do wykonywania czynności kontrolnych wobec Wykonawcy odnośnie spełniania przez Wykonawcę lub Podwykonawcę </w:t>
      </w:r>
      <w:r w:rsidRPr="00096E05">
        <w:rPr>
          <w:rFonts w:ascii="Arial" w:eastAsia="Times New Roman" w:hAnsi="Arial"/>
          <w:color w:val="000000" w:themeColor="text1"/>
        </w:rPr>
        <w:lastRenderedPageBreak/>
        <w:t>wymogu zatrudnienia na podstawie umowy o pracę osób wykonujących wskazane powyżej czynności. Zamawiający uprawniony jest w szczególności do:</w:t>
      </w:r>
    </w:p>
    <w:p w14:paraId="03C76F3E" w14:textId="7A08E860"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0C6F3A">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0C6F3A">
      <w:pPr>
        <w:pStyle w:val="Akapitzlist"/>
        <w:numPr>
          <w:ilvl w:val="0"/>
          <w:numId w:val="41"/>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0C6F3A">
      <w:pPr>
        <w:pStyle w:val="Akapitzlist"/>
        <w:numPr>
          <w:ilvl w:val="0"/>
          <w:numId w:val="26"/>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0C6F3A">
      <w:pPr>
        <w:pStyle w:val="Akapitzlist"/>
        <w:numPr>
          <w:ilvl w:val="0"/>
          <w:numId w:val="45"/>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 xml:space="preserve">nazwisko pracownika nie podlega </w:t>
      </w:r>
      <w:proofErr w:type="spellStart"/>
      <w:r w:rsidRPr="00096E05">
        <w:rPr>
          <w:rFonts w:ascii="Arial" w:hAnsi="Arial" w:cs="Arial"/>
          <w:color w:val="000000" w:themeColor="text1"/>
        </w:rPr>
        <w:t>anonimizacji</w:t>
      </w:r>
      <w:proofErr w:type="spellEnd"/>
      <w:r w:rsidRPr="00096E05">
        <w:rPr>
          <w:rFonts w:ascii="Arial" w:hAnsi="Arial" w:cs="Arial"/>
          <w:color w:val="000000" w:themeColor="text1"/>
        </w:rPr>
        <w:t>.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0C6F3A">
      <w:pPr>
        <w:pStyle w:val="Akapitzlist"/>
        <w:numPr>
          <w:ilvl w:val="0"/>
          <w:numId w:val="45"/>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xml:space="preserve">. Imię i nazwisko pracownika nie podlega </w:t>
      </w:r>
      <w:proofErr w:type="spellStart"/>
      <w:r w:rsidRPr="005067C8">
        <w:rPr>
          <w:rFonts w:ascii="Arial" w:hAnsi="Arial" w:cs="Arial"/>
          <w:color w:val="000000" w:themeColor="text1"/>
        </w:rPr>
        <w:t>anonimizacji</w:t>
      </w:r>
      <w:proofErr w:type="spellEnd"/>
      <w:r w:rsidRPr="005067C8">
        <w:rPr>
          <w:rFonts w:ascii="Arial" w:hAnsi="Arial" w:cs="Arial"/>
          <w:color w:val="000000" w:themeColor="text1"/>
        </w:rPr>
        <w:t>.</w:t>
      </w:r>
    </w:p>
    <w:p w14:paraId="017FF853" w14:textId="2BEB5E86" w:rsidR="00A772D3"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 xml:space="preserve">1 pkt </w:t>
      </w:r>
      <w:r w:rsidR="00B03C66">
        <w:rPr>
          <w:rFonts w:ascii="Arial" w:hAnsi="Arial"/>
        </w:rPr>
        <w:t>10</w:t>
      </w:r>
      <w:r w:rsidR="00B15091" w:rsidRPr="00285890">
        <w:rPr>
          <w:rFonts w:ascii="Arial" w:hAnsi="Arial"/>
        </w:rPr>
        <w:t>.</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0C6F3A">
      <w:pPr>
        <w:pStyle w:val="Akapitzlist"/>
        <w:numPr>
          <w:ilvl w:val="0"/>
          <w:numId w:val="42"/>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20B33A3B" w:rsidR="007C3D2C" w:rsidRDefault="007C3D2C">
      <w:pPr>
        <w:spacing w:after="160" w:line="259" w:lineRule="auto"/>
        <w:rPr>
          <w:rFonts w:ascii="Arial" w:hAnsi="Arial"/>
          <w:b/>
          <w:sz w:val="16"/>
          <w:szCs w:val="16"/>
          <w:lang w:eastAsia="en-US"/>
        </w:rPr>
      </w:pPr>
      <w:r>
        <w:rPr>
          <w:rFonts w:ascii="Arial" w:hAnsi="Arial"/>
          <w:b/>
          <w:sz w:val="16"/>
          <w:szCs w:val="16"/>
        </w:rPr>
        <w:br w:type="page"/>
      </w:r>
    </w:p>
    <w:p w14:paraId="16CDA30E"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46A58B69"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 xml:space="preserve">wykonania przedmiotu niniejszej umowy zgodnie z jej postanowieniami, w szczególności zgodnie z </w:t>
      </w:r>
      <w:r w:rsidR="003D5C69" w:rsidRPr="003D5C69">
        <w:rPr>
          <w:rFonts w:ascii="Arial" w:hAnsi="Arial"/>
          <w:sz w:val="22"/>
          <w:szCs w:val="22"/>
        </w:rPr>
        <w:t>dokumenta</w:t>
      </w:r>
      <w:r w:rsidR="003D5C69">
        <w:rPr>
          <w:rFonts w:ascii="Arial" w:hAnsi="Arial"/>
          <w:sz w:val="22"/>
          <w:szCs w:val="22"/>
        </w:rPr>
        <w:t>mi</w:t>
      </w:r>
      <w:r w:rsidR="003D5C69" w:rsidRPr="003D5C69">
        <w:rPr>
          <w:rFonts w:ascii="Arial" w:hAnsi="Arial"/>
          <w:sz w:val="22"/>
          <w:szCs w:val="22"/>
        </w:rPr>
        <w:t xml:space="preserve"> opisujący</w:t>
      </w:r>
      <w:r w:rsidR="003D5C69">
        <w:rPr>
          <w:rFonts w:ascii="Arial" w:hAnsi="Arial"/>
          <w:sz w:val="22"/>
          <w:szCs w:val="22"/>
        </w:rPr>
        <w:t>mi</w:t>
      </w:r>
      <w:r w:rsidR="003D5C69" w:rsidRPr="003D5C69">
        <w:rPr>
          <w:rFonts w:ascii="Arial" w:hAnsi="Arial"/>
          <w:sz w:val="22"/>
          <w:szCs w:val="22"/>
        </w:rPr>
        <w:t xml:space="preserve"> przedmiot zamówienia</w:t>
      </w:r>
      <w:r w:rsidRPr="00A758DB">
        <w:rPr>
          <w:rFonts w:ascii="Arial" w:hAnsi="Arial"/>
          <w:sz w:val="22"/>
          <w:szCs w:val="22"/>
        </w:rPr>
        <w:t>, zasadami wiedzy technicznej i</w:t>
      </w:r>
      <w:r w:rsidR="003D5C69">
        <w:rPr>
          <w:rFonts w:ascii="Arial" w:hAnsi="Arial"/>
          <w:sz w:val="22"/>
          <w:szCs w:val="22"/>
        </w:rPr>
        <w:t> </w:t>
      </w:r>
      <w:r w:rsidRPr="00A758DB">
        <w:rPr>
          <w:rFonts w:ascii="Arial" w:hAnsi="Arial"/>
          <w:sz w:val="22"/>
          <w:szCs w:val="22"/>
        </w:rPr>
        <w:t>doświadczenia oraz przepisami prawa obowiązującymi w Polsce;</w:t>
      </w:r>
    </w:p>
    <w:p w14:paraId="16400A89"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0C6F3A">
      <w:pPr>
        <w:widowControl w:val="0"/>
        <w:numPr>
          <w:ilvl w:val="0"/>
          <w:numId w:val="22"/>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3E0AAC0"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0C6F3A">
      <w:pPr>
        <w:widowControl w:val="0"/>
        <w:numPr>
          <w:ilvl w:val="0"/>
          <w:numId w:val="22"/>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0C6F3A">
      <w:pPr>
        <w:pStyle w:val="Podtytu"/>
        <w:numPr>
          <w:ilvl w:val="0"/>
          <w:numId w:val="22"/>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lastRenderedPageBreak/>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0C6F3A">
      <w:pPr>
        <w:pStyle w:val="Tekstpodstawowy21"/>
        <w:numPr>
          <w:ilvl w:val="0"/>
          <w:numId w:val="22"/>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65FA63B1" w:rsidR="002F308A" w:rsidRPr="00C14584" w:rsidRDefault="000A4CB6" w:rsidP="00C14584">
      <w:pPr>
        <w:suppressAutoHyphens/>
        <w:jc w:val="both"/>
        <w:rPr>
          <w:rFonts w:ascii="Arial" w:hAnsi="Arial"/>
          <w:sz w:val="22"/>
          <w:szCs w:val="22"/>
        </w:rPr>
      </w:pPr>
      <w:bookmarkStart w:id="6"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B03C66">
        <w:rPr>
          <w:rFonts w:ascii="Arial" w:eastAsia="Times New Roman" w:hAnsi="Arial"/>
          <w:b/>
          <w:sz w:val="22"/>
          <w:szCs w:val="22"/>
          <w:lang w:eastAsia="ar-SA"/>
        </w:rPr>
        <w:t>95</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7"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 xml:space="preserve">z określonymi zdarzeniami losowymi – od </w:t>
      </w:r>
      <w:proofErr w:type="spellStart"/>
      <w:r w:rsidRPr="00C14584">
        <w:rPr>
          <w:rFonts w:ascii="Arial" w:eastAsia="Times New Roman" w:hAnsi="Arial"/>
          <w:bCs/>
          <w:sz w:val="22"/>
          <w:szCs w:val="22"/>
          <w:lang w:val="x-none" w:eastAsia="ar-SA"/>
        </w:rPr>
        <w:t>ryzyk</w:t>
      </w:r>
      <w:proofErr w:type="spellEnd"/>
      <w:r w:rsidRPr="00C14584">
        <w:rPr>
          <w:rFonts w:ascii="Arial" w:eastAsia="Times New Roman" w:hAnsi="Arial"/>
          <w:bCs/>
          <w:sz w:val="22"/>
          <w:szCs w:val="22"/>
          <w:lang w:val="x-none" w:eastAsia="ar-SA"/>
        </w:rPr>
        <w:t xml:space="preserve">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7"/>
      <w:r w:rsidR="00E33885" w:rsidRPr="00C14584">
        <w:rPr>
          <w:rFonts w:ascii="Arial" w:hAnsi="Arial"/>
          <w:sz w:val="22"/>
          <w:szCs w:val="22"/>
        </w:rPr>
        <w:t xml:space="preserve"> </w:t>
      </w:r>
      <w:bookmarkEnd w:id="6"/>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0C6F3A">
      <w:pPr>
        <w:numPr>
          <w:ilvl w:val="0"/>
          <w:numId w:val="27"/>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29AAE45D" w14:textId="6CEA0FD7" w:rsidR="000A4CB6" w:rsidRPr="00C14584" w:rsidRDefault="000A4CB6" w:rsidP="000C6F3A">
      <w:pPr>
        <w:numPr>
          <w:ilvl w:val="0"/>
          <w:numId w:val="27"/>
        </w:numPr>
        <w:ind w:left="284" w:hanging="284"/>
        <w:jc w:val="both"/>
        <w:rPr>
          <w:rFonts w:ascii="Arial" w:hAnsi="Arial"/>
          <w:sz w:val="22"/>
          <w:szCs w:val="22"/>
        </w:rPr>
      </w:pPr>
      <w:bookmarkStart w:id="8"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9" w:name="_Hlk13038801"/>
      <w:r w:rsidR="00A52434">
        <w:rPr>
          <w:rFonts w:ascii="Arial" w:hAnsi="Arial"/>
          <w:sz w:val="22"/>
          <w:szCs w:val="22"/>
        </w:rPr>
        <w:t>dokumentami</w:t>
      </w:r>
      <w:r w:rsidRPr="00C14584">
        <w:rPr>
          <w:rFonts w:ascii="Arial" w:hAnsi="Arial"/>
          <w:sz w:val="22"/>
          <w:szCs w:val="22"/>
        </w:rPr>
        <w:t xml:space="preserve"> opisując</w:t>
      </w:r>
      <w:r w:rsidR="00A52434">
        <w:rPr>
          <w:rFonts w:ascii="Arial" w:hAnsi="Arial"/>
          <w:sz w:val="22"/>
          <w:szCs w:val="22"/>
        </w:rPr>
        <w:t>ymi</w:t>
      </w:r>
      <w:r w:rsidRPr="00C14584">
        <w:rPr>
          <w:rFonts w:ascii="Arial" w:hAnsi="Arial"/>
          <w:sz w:val="22"/>
          <w:szCs w:val="22"/>
        </w:rPr>
        <w:t xml:space="preserve">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9"/>
    </w:p>
    <w:p w14:paraId="1C079ED3" w14:textId="241EBDE6" w:rsidR="000A4CB6" w:rsidRPr="00C14584" w:rsidRDefault="000A4CB6" w:rsidP="000C6F3A">
      <w:pPr>
        <w:numPr>
          <w:ilvl w:val="0"/>
          <w:numId w:val="27"/>
        </w:numPr>
        <w:ind w:left="284" w:hanging="284"/>
        <w:jc w:val="both"/>
        <w:rPr>
          <w:rFonts w:ascii="Arial" w:hAnsi="Arial"/>
          <w:sz w:val="22"/>
          <w:szCs w:val="22"/>
        </w:rPr>
      </w:pPr>
      <w:bookmarkStart w:id="10" w:name="_Hlk13039532"/>
      <w:bookmarkEnd w:id="8"/>
      <w:r w:rsidRPr="00C14584">
        <w:rPr>
          <w:rFonts w:ascii="Arial" w:hAnsi="Arial"/>
          <w:bCs/>
          <w:sz w:val="22"/>
          <w:szCs w:val="22"/>
        </w:rPr>
        <w:t xml:space="preserve">W przypadku stwierdzenia wykonania zakresu robót w sposób niezgodny </w:t>
      </w:r>
      <w:bookmarkStart w:id="11" w:name="_Hlk193357694"/>
      <w:r w:rsidRPr="00C14584">
        <w:rPr>
          <w:rFonts w:ascii="Arial" w:hAnsi="Arial"/>
          <w:bCs/>
          <w:sz w:val="22"/>
          <w:szCs w:val="22"/>
        </w:rPr>
        <w:t xml:space="preserve">z </w:t>
      </w:r>
      <w:r w:rsidR="00A52434">
        <w:rPr>
          <w:rFonts w:ascii="Arial" w:hAnsi="Arial"/>
          <w:bCs/>
          <w:sz w:val="22"/>
          <w:szCs w:val="22"/>
        </w:rPr>
        <w:t>dokumentami opisującymi przedmiot zamówienia</w:t>
      </w:r>
      <w:r w:rsidRPr="00C14584">
        <w:rPr>
          <w:rFonts w:ascii="Arial" w:hAnsi="Arial"/>
          <w:bCs/>
          <w:sz w:val="22"/>
          <w:szCs w:val="22"/>
        </w:rPr>
        <w:t xml:space="preserve"> </w:t>
      </w:r>
      <w:bookmarkEnd w:id="11"/>
      <w:r w:rsidRPr="00C14584">
        <w:rPr>
          <w:rFonts w:ascii="Arial" w:hAnsi="Arial"/>
          <w:bCs/>
          <w:sz w:val="22"/>
          <w:szCs w:val="22"/>
        </w:rPr>
        <w:t xml:space="preserve">(użycie materiałów innych niż w </w:t>
      </w:r>
      <w:r w:rsidR="00A52434" w:rsidRPr="00A52434">
        <w:rPr>
          <w:rFonts w:ascii="Arial" w:hAnsi="Arial"/>
          <w:bCs/>
          <w:sz w:val="22"/>
          <w:szCs w:val="22"/>
        </w:rPr>
        <w:t xml:space="preserve">z dokumentami opisującymi przedmiot zamówienia </w:t>
      </w:r>
      <w:r w:rsidRPr="00C14584">
        <w:rPr>
          <w:rFonts w:ascii="Arial" w:hAnsi="Arial"/>
          <w:bCs/>
          <w:sz w:val="22"/>
          <w:szCs w:val="22"/>
        </w:rPr>
        <w:t>lub zastosowanie technologii niezgodnej z</w:t>
      </w:r>
      <w:r w:rsidR="005B45E2" w:rsidRPr="00C14584">
        <w:rPr>
          <w:rFonts w:ascii="Arial" w:hAnsi="Arial"/>
          <w:bCs/>
          <w:sz w:val="22"/>
          <w:szCs w:val="22"/>
        </w:rPr>
        <w:t> </w:t>
      </w:r>
      <w:r w:rsidR="00A52434">
        <w:rPr>
          <w:rFonts w:ascii="Arial" w:hAnsi="Arial"/>
          <w:bCs/>
          <w:sz w:val="22"/>
          <w:szCs w:val="22"/>
        </w:rPr>
        <w:t>dokumentami opisującymi przedmiot zamówienia</w:t>
      </w:r>
      <w:r w:rsidRPr="00C14584">
        <w:rPr>
          <w:rFonts w:ascii="Arial" w:hAnsi="Arial"/>
          <w:bCs/>
          <w:sz w:val="22"/>
          <w:szCs w:val="22"/>
        </w:rPr>
        <w:t xml:space="preserve">)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10"/>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034A3EFA"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B65B2B">
        <w:rPr>
          <w:rFonts w:ascii="Arial" w:hAnsi="Arial"/>
          <w:color w:val="000000" w:themeColor="text1"/>
          <w:sz w:val="22"/>
          <w:szCs w:val="22"/>
        </w:rPr>
        <w:t>.</w:t>
      </w:r>
    </w:p>
    <w:p w14:paraId="1957073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lastRenderedPageBreak/>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66C3FAAE" w:rsid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w:t>
      </w:r>
      <w:r w:rsidR="00CB5076">
        <w:rPr>
          <w:rFonts w:ascii="Arial" w:hAnsi="Arial"/>
          <w:color w:val="000000" w:themeColor="text1"/>
        </w:rPr>
        <w:t> </w:t>
      </w:r>
      <w:r w:rsidRPr="00AD16E5">
        <w:rPr>
          <w:rFonts w:ascii="Arial" w:hAnsi="Arial"/>
          <w:color w:val="000000" w:themeColor="text1"/>
        </w:rPr>
        <w:t>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0C6F3A">
      <w:pPr>
        <w:pStyle w:val="Akapitzlist"/>
        <w:numPr>
          <w:ilvl w:val="0"/>
          <w:numId w:val="48"/>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5CC3C25"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w:t>
      </w:r>
      <w:r w:rsidR="00CB5076">
        <w:rPr>
          <w:rFonts w:ascii="Arial" w:hAnsi="Arial"/>
          <w:color w:val="000000" w:themeColor="text1"/>
          <w:sz w:val="22"/>
          <w:szCs w:val="22"/>
        </w:rPr>
        <w:t> </w:t>
      </w:r>
      <w:r w:rsidRPr="00AD16E5">
        <w:rPr>
          <w:rFonts w:ascii="Arial" w:hAnsi="Arial"/>
          <w:color w:val="000000" w:themeColor="text1"/>
          <w:sz w:val="22"/>
          <w:szCs w:val="22"/>
        </w:rPr>
        <w:t>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0C6F3A">
      <w:pPr>
        <w:pStyle w:val="Akapitzlist"/>
        <w:numPr>
          <w:ilvl w:val="0"/>
          <w:numId w:val="49"/>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0C6F3A">
      <w:pPr>
        <w:numPr>
          <w:ilvl w:val="0"/>
          <w:numId w:val="15"/>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33332D08"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sidR="00A52434">
        <w:rPr>
          <w:rFonts w:ascii="Arial" w:hAnsi="Arial"/>
          <w:sz w:val="22"/>
          <w:szCs w:val="22"/>
        </w:rPr>
        <w:t xml:space="preserve"> </w:t>
      </w:r>
      <w:r w:rsidR="00A52434" w:rsidRPr="00A52434">
        <w:rPr>
          <w:rFonts w:ascii="Arial" w:hAnsi="Arial"/>
          <w:sz w:val="22"/>
          <w:szCs w:val="22"/>
        </w:rPr>
        <w:t xml:space="preserve">dokumentami opisującymi przedmiot zamówienia </w:t>
      </w:r>
      <w:r w:rsidR="00A52434">
        <w:rPr>
          <w:rFonts w:ascii="Arial" w:hAnsi="Arial"/>
          <w:sz w:val="22"/>
          <w:szCs w:val="22"/>
        </w:rPr>
        <w:t xml:space="preserve">tj. </w:t>
      </w:r>
      <w:r w:rsidRPr="00D426DF">
        <w:rPr>
          <w:rFonts w:ascii="Arial" w:hAnsi="Arial"/>
          <w:sz w:val="22"/>
          <w:szCs w:val="22"/>
        </w:rPr>
        <w:t>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0BCC7F7D" w14:textId="7BC46C40" w:rsidR="00DA61AA"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 xml:space="preserve">wiadczenie </w:t>
      </w:r>
      <w:r w:rsidR="00B03C66">
        <w:rPr>
          <w:rFonts w:ascii="Arial" w:eastAsia="Times-Roman" w:hAnsi="Arial"/>
        </w:rPr>
        <w:t>Wykonawcy</w:t>
      </w:r>
      <w:r w:rsidRPr="00DA61AA">
        <w:rPr>
          <w:rFonts w:ascii="Arial" w:eastAsia="Times-Roman" w:hAnsi="Arial"/>
        </w:rPr>
        <w:t>, że roboty zostały wykonane zgodnie z </w:t>
      </w:r>
      <w:r w:rsidR="009963C2">
        <w:rPr>
          <w:rFonts w:ascii="Arial" w:eastAsia="Times-Roman" w:hAnsi="Arial"/>
        </w:rPr>
        <w:t>dokumentami opisującymi przedmiot umowy</w:t>
      </w:r>
      <w:r w:rsidRPr="00DA61AA">
        <w:rPr>
          <w:rFonts w:ascii="Arial" w:eastAsia="Times-Roman" w:hAnsi="Arial"/>
        </w:rPr>
        <w:t>, a przy zmianach potwierdzenie, że zmiany zostały zaakceptowane przez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0C6F3A">
      <w:pPr>
        <w:pStyle w:val="Akapitzlist"/>
        <w:numPr>
          <w:ilvl w:val="0"/>
          <w:numId w:val="50"/>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lastRenderedPageBreak/>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proofErr w:type="spellStart"/>
      <w:r w:rsidRPr="00A758DB">
        <w:rPr>
          <w:rFonts w:ascii="Arial" w:hAnsi="Arial" w:cs="Arial"/>
          <w:sz w:val="22"/>
          <w:szCs w:val="22"/>
        </w:rPr>
        <w:t>ykonawcy</w:t>
      </w:r>
      <w:proofErr w:type="spellEnd"/>
      <w:r w:rsidRPr="00A758DB">
        <w:rPr>
          <w:rFonts w:ascii="Arial" w:hAnsi="Arial" w:cs="Arial"/>
          <w:sz w:val="22"/>
          <w:szCs w:val="22"/>
        </w:rPr>
        <w:t xml:space="preserve">. </w:t>
      </w:r>
    </w:p>
    <w:p w14:paraId="2707D264" w14:textId="77777777" w:rsidR="000A4CB6" w:rsidRPr="00A758DB" w:rsidRDefault="000A4CB6" w:rsidP="000C6F3A">
      <w:pPr>
        <w:pStyle w:val="Tekstpodstawowywcity2"/>
        <w:numPr>
          <w:ilvl w:val="0"/>
          <w:numId w:val="23"/>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387D7CC1" w:rsidR="000A4CB6"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7A61641" w14:textId="787DC7C4" w:rsidR="00EB20BF" w:rsidRPr="00EB20BF" w:rsidRDefault="00EB20BF" w:rsidP="00EB20BF">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Pr>
          <w:rFonts w:ascii="Arial" w:hAnsi="Arial"/>
          <w:sz w:val="22"/>
          <w:szCs w:val="22"/>
        </w:rPr>
        <w:t xml:space="preserve">umowy </w:t>
      </w:r>
      <w:r w:rsidRPr="00A758DB">
        <w:rPr>
          <w:rFonts w:ascii="Arial" w:hAnsi="Arial"/>
          <w:sz w:val="22"/>
          <w:szCs w:val="22"/>
        </w:rPr>
        <w:t>w termin</w:t>
      </w:r>
      <w:r>
        <w:rPr>
          <w:rFonts w:ascii="Arial" w:hAnsi="Arial"/>
          <w:sz w:val="22"/>
          <w:szCs w:val="22"/>
        </w:rPr>
        <w:t>ach</w:t>
      </w:r>
      <w:r w:rsidR="00CC2EC3">
        <w:rPr>
          <w:rFonts w:ascii="Arial" w:hAnsi="Arial"/>
          <w:sz w:val="22"/>
          <w:szCs w:val="22"/>
        </w:rPr>
        <w:t xml:space="preserve"> określnych</w:t>
      </w:r>
      <w:r w:rsidRPr="00A758DB">
        <w:rPr>
          <w:rFonts w:ascii="Arial" w:hAnsi="Arial"/>
          <w:sz w:val="22"/>
          <w:szCs w:val="22"/>
        </w:rPr>
        <w:t xml:space="preserve">  w</w:t>
      </w:r>
      <w:r w:rsidR="00F42AF9">
        <w:rPr>
          <w:rFonts w:ascii="Arial" w:hAnsi="Arial"/>
          <w:sz w:val="22"/>
          <w:szCs w:val="22"/>
        </w:rPr>
        <w:t> </w:t>
      </w:r>
      <w:r>
        <w:rPr>
          <w:rFonts w:ascii="Arial" w:hAnsi="Arial"/>
          <w:sz w:val="22"/>
          <w:szCs w:val="22"/>
        </w:rPr>
        <w:t>harmonogramie rzeczowo- finansowym</w:t>
      </w:r>
      <w:r w:rsidR="00CC2EC3">
        <w:rPr>
          <w:rFonts w:ascii="Arial" w:hAnsi="Arial"/>
          <w:sz w:val="22"/>
          <w:szCs w:val="22"/>
        </w:rPr>
        <w:t xml:space="preserve">, o którym mowa </w:t>
      </w:r>
      <w:r w:rsidR="00F42AF9">
        <w:rPr>
          <w:rFonts w:ascii="Arial" w:hAnsi="Arial"/>
          <w:sz w:val="22"/>
          <w:szCs w:val="22"/>
        </w:rPr>
        <w:t>w</w:t>
      </w:r>
      <w:r w:rsidRPr="00A758DB">
        <w:rPr>
          <w:rFonts w:ascii="Arial" w:hAnsi="Arial"/>
          <w:sz w:val="22"/>
          <w:szCs w:val="22"/>
        </w:rPr>
        <w:t xml:space="preserve"> § 2</w:t>
      </w:r>
      <w:r>
        <w:rPr>
          <w:rFonts w:ascii="Arial" w:hAnsi="Arial"/>
          <w:sz w:val="22"/>
          <w:szCs w:val="22"/>
        </w:rPr>
        <w:t xml:space="preserve"> ust. 3 </w:t>
      </w:r>
      <w:r w:rsidRPr="00A758DB">
        <w:rPr>
          <w:rFonts w:ascii="Arial" w:hAnsi="Arial"/>
          <w:sz w:val="22"/>
          <w:szCs w:val="22"/>
        </w:rPr>
        <w:t xml:space="preserve">w wysokości 0,1 % wynagrodzenia umownego brutto wskazanego w § 11 ust. 1 umowy, za każdy dzień </w:t>
      </w:r>
      <w:r>
        <w:rPr>
          <w:rFonts w:ascii="Arial" w:hAnsi="Arial"/>
          <w:sz w:val="22"/>
          <w:szCs w:val="22"/>
        </w:rPr>
        <w:t>zwłoki</w:t>
      </w:r>
      <w:r w:rsidRPr="00A758DB">
        <w:rPr>
          <w:rFonts w:ascii="Arial" w:hAnsi="Arial"/>
          <w:sz w:val="22"/>
          <w:szCs w:val="22"/>
        </w:rPr>
        <w:t xml:space="preserve">, licząc od następnego dnia po upływie terminu </w:t>
      </w:r>
      <w:r w:rsidR="00F42AF9">
        <w:rPr>
          <w:rFonts w:ascii="Arial" w:hAnsi="Arial"/>
          <w:sz w:val="22"/>
          <w:szCs w:val="22"/>
        </w:rPr>
        <w:t>określonego w harmonogramie</w:t>
      </w:r>
      <w:r w:rsidRPr="00A758DB">
        <w:rPr>
          <w:rFonts w:ascii="Arial" w:hAnsi="Arial"/>
          <w:sz w:val="22"/>
          <w:szCs w:val="22"/>
        </w:rPr>
        <w:t>;</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lastRenderedPageBreak/>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37AC6E3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każdy stwierdzony przypadek nienależytego wykonania robót opisany  w § 11 ust. </w:t>
      </w:r>
      <w:r w:rsidR="00EB20BF">
        <w:rPr>
          <w:rFonts w:ascii="Arial" w:hAnsi="Arial"/>
          <w:sz w:val="22"/>
          <w:szCs w:val="22"/>
        </w:rPr>
        <w:t>3</w:t>
      </w:r>
      <w:r w:rsidRPr="00A758DB">
        <w:rPr>
          <w:rFonts w:ascii="Arial" w:hAnsi="Arial"/>
          <w:sz w:val="22"/>
          <w:szCs w:val="22"/>
        </w:rPr>
        <w:t xml:space="preserve">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70E06760"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B03C66">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0C6F3A">
      <w:pPr>
        <w:pStyle w:val="Akapitzlist"/>
        <w:numPr>
          <w:ilvl w:val="0"/>
          <w:numId w:val="39"/>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0C6F3A">
      <w:pPr>
        <w:pStyle w:val="Akapitzlist"/>
        <w:numPr>
          <w:ilvl w:val="0"/>
          <w:numId w:val="39"/>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406E0EB8" w14:textId="77777777" w:rsidR="002C2308" w:rsidRPr="002C2308"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0C6F3A">
      <w:pPr>
        <w:pStyle w:val="Akapitzlist"/>
        <w:numPr>
          <w:ilvl w:val="0"/>
          <w:numId w:val="39"/>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0A9FCE91"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(powiadomienie na piśmie), Zamawiający może odstąpić od umowy w</w:t>
      </w:r>
      <w:r>
        <w:rPr>
          <w:rFonts w:ascii="Arial" w:hAnsi="Arial" w:cs="Arial"/>
          <w:sz w:val="22"/>
          <w:szCs w:val="22"/>
          <w:lang w:val="pl-PL"/>
        </w:rPr>
        <w:t> </w:t>
      </w:r>
      <w:r w:rsidRPr="00A04DB8">
        <w:rPr>
          <w:rFonts w:ascii="Arial" w:hAnsi="Arial" w:cs="Arial"/>
          <w:sz w:val="22"/>
          <w:szCs w:val="22"/>
        </w:rPr>
        <w:t xml:space="preserve">terminie </w:t>
      </w:r>
      <w:r w:rsidR="009963C2">
        <w:rPr>
          <w:rFonts w:ascii="Arial" w:hAnsi="Arial" w:cs="Arial"/>
          <w:sz w:val="22"/>
          <w:szCs w:val="22"/>
        </w:rPr>
        <w:t>7</w:t>
      </w:r>
      <w:r w:rsidR="00B65B2B">
        <w:rPr>
          <w:rFonts w:ascii="Arial" w:hAnsi="Arial" w:cs="Arial"/>
          <w:sz w:val="22"/>
          <w:szCs w:val="22"/>
        </w:rPr>
        <w:t xml:space="preserve"> </w:t>
      </w:r>
      <w:r w:rsidRPr="00A04DB8">
        <w:rPr>
          <w:rFonts w:ascii="Arial" w:hAnsi="Arial" w:cs="Arial"/>
          <w:sz w:val="22"/>
          <w:szCs w:val="22"/>
        </w:rPr>
        <w:t>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152CF83A"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w terminie </w:t>
      </w:r>
      <w:r w:rsidR="009963C2">
        <w:rPr>
          <w:rFonts w:ascii="Arial" w:hAnsi="Arial" w:cs="Arial"/>
          <w:sz w:val="22"/>
          <w:szCs w:val="22"/>
        </w:rPr>
        <w:t>7</w:t>
      </w:r>
      <w:r w:rsidRPr="00CC7495">
        <w:rPr>
          <w:rFonts w:ascii="Arial" w:hAnsi="Arial" w:cs="Arial"/>
          <w:sz w:val="22"/>
          <w:szCs w:val="22"/>
        </w:rPr>
        <w:t xml:space="preserve"> dni od każdego ze zdarzeń wymienionych poniżej, </w:t>
      </w:r>
      <w:r w:rsidR="00647847">
        <w:rPr>
          <w:rFonts w:ascii="Arial" w:hAnsi="Arial" w:cs="Arial"/>
          <w:sz w:val="22"/>
          <w:szCs w:val="22"/>
        </w:rPr>
        <w:t>z zastrzeżeniem pkt 1</w:t>
      </w:r>
      <w:r w:rsidRPr="00CC7495">
        <w:rPr>
          <w:rFonts w:ascii="Arial" w:hAnsi="Arial" w:cs="Arial"/>
          <w:sz w:val="22"/>
          <w:szCs w:val="22"/>
        </w:rPr>
        <w:t>:</w:t>
      </w:r>
    </w:p>
    <w:p w14:paraId="0D59C443" w14:textId="0BCC0093"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sidR="00647847">
        <w:rPr>
          <w:rFonts w:ascii="Arial" w:hAnsi="Arial" w:cs="Arial"/>
          <w:sz w:val="22"/>
          <w:szCs w:val="22"/>
        </w:rPr>
        <w:t>, w terminie 30 dni od dnia zaistnienia tej przesłanki do odstąpienia;</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lastRenderedPageBreak/>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0C6F3A">
      <w:pPr>
        <w:numPr>
          <w:ilvl w:val="0"/>
          <w:numId w:val="35"/>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0C6F3A">
      <w:pPr>
        <w:numPr>
          <w:ilvl w:val="0"/>
          <w:numId w:val="19"/>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0C6F3A">
      <w:pPr>
        <w:numPr>
          <w:ilvl w:val="0"/>
          <w:numId w:val="19"/>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720F4F8C" w14:textId="77777777" w:rsidR="00720286" w:rsidRPr="00CC7495" w:rsidRDefault="00720286" w:rsidP="000C6F3A">
      <w:pPr>
        <w:numPr>
          <w:ilvl w:val="0"/>
          <w:numId w:val="20"/>
        </w:numPr>
        <w:tabs>
          <w:tab w:val="clear" w:pos="644"/>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506BB4E1"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4F0701DD" w14:textId="77777777"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5ADF6B3A" w14:textId="29EF2BE1" w:rsidR="00720286" w:rsidRPr="00CC7495"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konieczności wykonania robót dodatkowych lub zamiennych w stosunku do przewidzianych </w:t>
      </w:r>
      <w:r w:rsidR="009963C2" w:rsidRPr="009963C2">
        <w:rPr>
          <w:rFonts w:ascii="Arial" w:eastAsia="Times New Roman" w:hAnsi="Arial"/>
          <w:sz w:val="22"/>
          <w:szCs w:val="22"/>
        </w:rPr>
        <w:t>z</w:t>
      </w:r>
      <w:r w:rsidR="009963C2">
        <w:rPr>
          <w:rFonts w:ascii="Arial" w:eastAsia="Times New Roman" w:hAnsi="Arial"/>
          <w:sz w:val="22"/>
          <w:szCs w:val="22"/>
        </w:rPr>
        <w:t> </w:t>
      </w:r>
      <w:r w:rsidR="009963C2" w:rsidRPr="009963C2">
        <w:rPr>
          <w:rFonts w:ascii="Arial" w:eastAsia="Times New Roman" w:hAnsi="Arial"/>
          <w:sz w:val="22"/>
          <w:szCs w:val="22"/>
        </w:rPr>
        <w:t>dokumentami opisującymi przedmiot zamówienia</w:t>
      </w:r>
      <w:r w:rsidRPr="00CC7495">
        <w:rPr>
          <w:rFonts w:ascii="Arial" w:eastAsia="Times New Roman" w:hAnsi="Arial"/>
          <w:sz w:val="22"/>
          <w:szCs w:val="22"/>
        </w:rPr>
        <w:t xml:space="preserve">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w:t>
      </w:r>
      <w:r w:rsidR="009963C2">
        <w:rPr>
          <w:rFonts w:ascii="Arial" w:eastAsia="Times New Roman" w:hAnsi="Arial"/>
          <w:sz w:val="22"/>
          <w:szCs w:val="22"/>
        </w:rPr>
        <w:t> </w:t>
      </w:r>
      <w:r w:rsidRPr="00CC7495">
        <w:rPr>
          <w:rFonts w:ascii="Arial" w:eastAsia="Times New Roman" w:hAnsi="Arial"/>
          <w:sz w:val="22"/>
          <w:szCs w:val="22"/>
        </w:rPr>
        <w:t>obowiązującymi przepisami wykonania przedmiotu umowy</w:t>
      </w:r>
      <w:r>
        <w:rPr>
          <w:rFonts w:ascii="Arial" w:eastAsia="Times New Roman" w:hAnsi="Arial"/>
          <w:sz w:val="22"/>
          <w:szCs w:val="22"/>
        </w:rPr>
        <w:t>;</w:t>
      </w:r>
    </w:p>
    <w:p w14:paraId="48217825" w14:textId="77777777" w:rsidR="00720286" w:rsidRPr="00930E62"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Pr>
          <w:rFonts w:ascii="Arial" w:eastAsia="Times New Roman" w:hAnsi="Arial"/>
          <w:sz w:val="22"/>
          <w:szCs w:val="22"/>
        </w:rPr>
        <w:t>;</w:t>
      </w:r>
    </w:p>
    <w:p w14:paraId="470B08BF" w14:textId="5106F12A" w:rsidR="00720286" w:rsidRPr="00CF2B1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 xml:space="preserve">konieczność zrealizowania </w:t>
      </w:r>
      <w:r w:rsidR="009963C2">
        <w:rPr>
          <w:rFonts w:ascii="Arial" w:eastAsia="Times New Roman" w:hAnsi="Arial"/>
          <w:sz w:val="22"/>
          <w:szCs w:val="22"/>
        </w:rPr>
        <w:t>przedmiotu umowy</w:t>
      </w:r>
      <w:r w:rsidRPr="00CC7495">
        <w:rPr>
          <w:rFonts w:ascii="Arial" w:eastAsia="Times New Roman" w:hAnsi="Arial"/>
          <w:sz w:val="22"/>
          <w:szCs w:val="22"/>
        </w:rPr>
        <w:t xml:space="preserve"> przy zastosowaniu innych rozwiązań technicznych lub materiałowych ze względu na zmiany obowiązującego prawa</w:t>
      </w:r>
      <w:r>
        <w:rPr>
          <w:rFonts w:ascii="Arial" w:eastAsia="Times New Roman" w:hAnsi="Arial"/>
          <w:sz w:val="22"/>
          <w:szCs w:val="22"/>
        </w:rPr>
        <w:t>;</w:t>
      </w:r>
    </w:p>
    <w:p w14:paraId="0D5B510B" w14:textId="77777777" w:rsidR="00720286" w:rsidRDefault="00720286" w:rsidP="000C6F3A">
      <w:pPr>
        <w:numPr>
          <w:ilvl w:val="1"/>
          <w:numId w:val="20"/>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0340DBAE"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 xml:space="preserve">przypadku braku w kosztorysie ofertowym cen materiałów lub urządzeń przyjmuje się za prawidłowe średnie ceny z ostatniego opublikowanego cennika </w:t>
      </w:r>
      <w:proofErr w:type="spellStart"/>
      <w:r w:rsidRPr="00CC7495">
        <w:rPr>
          <w:rFonts w:ascii="Arial" w:eastAsia="Times New Roman" w:hAnsi="Arial"/>
          <w:sz w:val="22"/>
          <w:szCs w:val="22"/>
        </w:rPr>
        <w:t>sekocenbud</w:t>
      </w:r>
      <w:proofErr w:type="spellEnd"/>
      <w:r w:rsidRPr="00CC7495">
        <w:rPr>
          <w:rFonts w:ascii="Arial" w:eastAsia="Times New Roman" w:hAnsi="Arial"/>
          <w:sz w:val="22"/>
          <w:szCs w:val="22"/>
        </w:rPr>
        <w:t xml:space="preserve"> dla woj. śląskiego lub udokumentowaną najniższą cenę z trzech porównywalnych cen z hurtowni z tymi materiałami.</w:t>
      </w:r>
    </w:p>
    <w:p w14:paraId="6A385D07" w14:textId="77777777" w:rsidR="00720286" w:rsidRPr="00983046" w:rsidRDefault="00720286" w:rsidP="000C6F3A">
      <w:pPr>
        <w:numPr>
          <w:ilvl w:val="0"/>
          <w:numId w:val="20"/>
        </w:numPr>
        <w:tabs>
          <w:tab w:val="clear" w:pos="644"/>
        </w:tabs>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0F55C5F1"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68976459" w14:textId="5B2DC461" w:rsidR="00720286" w:rsidRPr="00CC7495" w:rsidRDefault="00720286" w:rsidP="009963C2">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 xml:space="preserve">raku konieczności wykonania robót wynikłych z błędów stwierdzonych </w:t>
      </w:r>
      <w:r w:rsidR="009963C2" w:rsidRPr="009963C2">
        <w:rPr>
          <w:rFonts w:ascii="Arial" w:eastAsia="Times New Roman" w:hAnsi="Arial"/>
          <w:sz w:val="22"/>
          <w:szCs w:val="22"/>
        </w:rPr>
        <w:t>z dokumentami opisującymi przedmiot zamówienia</w:t>
      </w:r>
      <w:r>
        <w:rPr>
          <w:rFonts w:ascii="Arial" w:eastAsia="Times New Roman" w:hAnsi="Arial"/>
          <w:sz w:val="22"/>
          <w:szCs w:val="22"/>
        </w:rPr>
        <w:t>;</w:t>
      </w:r>
    </w:p>
    <w:p w14:paraId="12F19435" w14:textId="77777777" w:rsidR="00720286" w:rsidRPr="00096E05" w:rsidRDefault="00720286" w:rsidP="000C6F3A">
      <w:pPr>
        <w:numPr>
          <w:ilvl w:val="0"/>
          <w:numId w:val="21"/>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8CF81FB" w14:textId="4467F4BC"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lastRenderedPageBreak/>
        <w:t xml:space="preserve">wystąpienia okoliczności o których mowa w § </w:t>
      </w:r>
      <w:r w:rsidRPr="00120072">
        <w:rPr>
          <w:rFonts w:ascii="Arial" w:eastAsia="Times New Roman" w:hAnsi="Arial"/>
          <w:color w:val="000000" w:themeColor="text1"/>
          <w:sz w:val="22"/>
          <w:szCs w:val="22"/>
        </w:rPr>
        <w:t>11 ust. 3</w:t>
      </w:r>
      <w:r w:rsidR="00B65B2B">
        <w:rPr>
          <w:rFonts w:ascii="Arial" w:eastAsia="Times New Roman" w:hAnsi="Arial"/>
          <w:color w:val="000000" w:themeColor="text1"/>
          <w:sz w:val="22"/>
          <w:szCs w:val="22"/>
        </w:rPr>
        <w:t>;</w:t>
      </w:r>
    </w:p>
    <w:p w14:paraId="2BBA5406"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26363BDA" w14:textId="11E2B89E" w:rsidR="00720286" w:rsidRPr="00CC7495" w:rsidRDefault="00720286" w:rsidP="000C6F3A">
      <w:pPr>
        <w:numPr>
          <w:ilvl w:val="0"/>
          <w:numId w:val="21"/>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00647847">
        <w:rPr>
          <w:rFonts w:ascii="Arial" w:eastAsia="Times New Roman" w:hAnsi="Arial"/>
          <w:sz w:val="22"/>
          <w:szCs w:val="22"/>
        </w:rPr>
        <w:t xml:space="preserve">kosztorys ofertowy, o którym mowa w pkt 14.1. </w:t>
      </w:r>
      <w:r w:rsidR="00B03C66">
        <w:rPr>
          <w:rFonts w:ascii="Arial" w:eastAsia="Times New Roman" w:hAnsi="Arial"/>
          <w:sz w:val="22"/>
          <w:szCs w:val="22"/>
        </w:rPr>
        <w:t>a</w:t>
      </w:r>
      <w:r w:rsidR="00647847">
        <w:rPr>
          <w:rFonts w:ascii="Arial" w:eastAsia="Times New Roman" w:hAnsi="Arial"/>
          <w:sz w:val="22"/>
          <w:szCs w:val="22"/>
        </w:rPr>
        <w:t>) SWZ</w:t>
      </w:r>
      <w:r>
        <w:rPr>
          <w:rFonts w:ascii="Arial" w:eastAsia="Times New Roman" w:hAnsi="Arial"/>
          <w:sz w:val="22"/>
          <w:szCs w:val="22"/>
        </w:rPr>
        <w:t>;</w:t>
      </w:r>
    </w:p>
    <w:p w14:paraId="09A2F397" w14:textId="77777777" w:rsidR="00720286" w:rsidRPr="00CC7495" w:rsidRDefault="00720286" w:rsidP="000C6F3A">
      <w:pPr>
        <w:numPr>
          <w:ilvl w:val="0"/>
          <w:numId w:val="21"/>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4B678FB8"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Zmiana terminu, która uprawnia do zmiany harmonogramu, który wymaga akceptacji Zamawiającego nastąpi w następujących okolicznościach;</w:t>
      </w:r>
    </w:p>
    <w:p w14:paraId="5F015198"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50A4268F" w14:textId="77777777" w:rsidR="00720286" w:rsidRPr="00CC7495"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44681CD5" w14:textId="77777777" w:rsidR="00720286" w:rsidRDefault="00720286" w:rsidP="000C6F3A">
      <w:pPr>
        <w:numPr>
          <w:ilvl w:val="2"/>
          <w:numId w:val="20"/>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6926EBE5" w14:textId="77777777" w:rsidR="00720286" w:rsidRPr="007D066E" w:rsidRDefault="00720286" w:rsidP="000C6F3A">
      <w:pPr>
        <w:numPr>
          <w:ilvl w:val="2"/>
          <w:numId w:val="20"/>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1534AC33" w14:textId="056C33CD" w:rsidR="00720286" w:rsidRPr="00F2257F"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 xml:space="preserve">konieczność usunięcia błędów lub wprowadzenie zmian w </w:t>
      </w:r>
      <w:r w:rsidR="009963C2" w:rsidRPr="009963C2">
        <w:rPr>
          <w:rFonts w:ascii="Arial" w:eastAsia="Times New Roman" w:hAnsi="Arial"/>
          <w:sz w:val="22"/>
          <w:szCs w:val="22"/>
        </w:rPr>
        <w:t xml:space="preserve">z dokumentami opisującymi przedmiot zamówienia </w:t>
      </w:r>
      <w:r w:rsidRPr="00F2257F">
        <w:rPr>
          <w:rFonts w:ascii="Arial" w:eastAsia="Times New Roman" w:hAnsi="Arial"/>
          <w:sz w:val="22"/>
          <w:szCs w:val="22"/>
        </w:rPr>
        <w:t>lub specyfikacji technicznej wykonania i odbioru robót o czas niezbędny do ich usunięcia,</w:t>
      </w:r>
    </w:p>
    <w:p w14:paraId="20BEEB9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5761734C" w14:textId="77777777" w:rsidR="00720286" w:rsidRPr="00CC7495"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50910A38" w14:textId="77777777" w:rsidR="00720286"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6741D77D" w14:textId="77777777" w:rsidR="00720286" w:rsidRPr="002A236E"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63F4CBBF" w14:textId="77777777" w:rsidR="00720286" w:rsidRPr="004D48D0" w:rsidRDefault="00720286" w:rsidP="000C6F3A">
      <w:pPr>
        <w:numPr>
          <w:ilvl w:val="1"/>
          <w:numId w:val="20"/>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41394976" w14:textId="77777777" w:rsidR="00720286" w:rsidRPr="00BB05E2" w:rsidRDefault="00720286" w:rsidP="000C6F3A">
      <w:pPr>
        <w:numPr>
          <w:ilvl w:val="0"/>
          <w:numId w:val="20"/>
        </w:numPr>
        <w:tabs>
          <w:tab w:val="clear" w:pos="644"/>
          <w:tab w:val="num" w:pos="284"/>
        </w:tabs>
        <w:ind w:left="284" w:hanging="284"/>
        <w:jc w:val="both"/>
        <w:rPr>
          <w:rFonts w:ascii="Arial" w:eastAsia="Times New Roman" w:hAnsi="Arial"/>
          <w:sz w:val="22"/>
          <w:szCs w:val="22"/>
          <w:u w:val="single"/>
        </w:rPr>
      </w:pPr>
      <w:r w:rsidRPr="00BB05E2">
        <w:rPr>
          <w:rFonts w:ascii="Arial" w:eastAsia="Times New Roman" w:hAnsi="Arial"/>
          <w:sz w:val="22"/>
          <w:szCs w:val="22"/>
          <w:u w:val="single"/>
        </w:rPr>
        <w:t xml:space="preserve">Dopuszcza się wprowadzenie zmiany materiałów i urządzeń przedstawionych w ofercie pod warunkiem, że; </w:t>
      </w:r>
    </w:p>
    <w:p w14:paraId="4DC3FCFF"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Pr>
          <w:rFonts w:ascii="Arial" w:eastAsia="Times New Roman" w:hAnsi="Arial"/>
          <w:sz w:val="22"/>
          <w:szCs w:val="22"/>
        </w:rPr>
        <w:t xml:space="preserve"> </w:t>
      </w:r>
      <w:r w:rsidRPr="00CC7495">
        <w:rPr>
          <w:rFonts w:ascii="Arial" w:eastAsia="Times New Roman" w:hAnsi="Arial"/>
          <w:sz w:val="22"/>
          <w:szCs w:val="22"/>
        </w:rPr>
        <w:t>i</w:t>
      </w:r>
      <w:r>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72CDA743" w14:textId="77777777" w:rsidR="00720286" w:rsidRPr="00CC7495" w:rsidRDefault="00720286" w:rsidP="000C6F3A">
      <w:pPr>
        <w:numPr>
          <w:ilvl w:val="0"/>
          <w:numId w:val="34"/>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5696B35E" w14:textId="77777777" w:rsidR="00720286" w:rsidRPr="00930E62"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6E6C0B11" w14:textId="77777777" w:rsidR="00720286" w:rsidRPr="00CC7495" w:rsidRDefault="00720286" w:rsidP="000C6F3A">
      <w:pPr>
        <w:numPr>
          <w:ilvl w:val="0"/>
          <w:numId w:val="34"/>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676C1D5D" w14:textId="77777777" w:rsidR="00720286"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 xml:space="preserve">Wszystkie powyższe postanowienia stanowią katalog zmian, które przed wprowadzeniem do umowy wymagają zgodnej akceptacji stron umowy z wyłączeniem postanowień określonych w ust. 3 gdzie podjęcie decyzji o zmniejszeniu wynagrodzenia nie wymaga akceptacji Wykonawcy. </w:t>
      </w:r>
    </w:p>
    <w:p w14:paraId="39AF6CA0" w14:textId="77777777" w:rsidR="00720286" w:rsidRPr="00F758EF" w:rsidRDefault="00720286" w:rsidP="000C6F3A">
      <w:pPr>
        <w:numPr>
          <w:ilvl w:val="0"/>
          <w:numId w:val="20"/>
        </w:numPr>
        <w:tabs>
          <w:tab w:val="clear" w:pos="644"/>
          <w:tab w:val="num" w:pos="284"/>
        </w:tabs>
        <w:ind w:left="284" w:hanging="284"/>
        <w:jc w:val="both"/>
        <w:rPr>
          <w:rFonts w:ascii="Arial" w:eastAsia="Times New Roman" w:hAnsi="Arial"/>
          <w:sz w:val="22"/>
          <w:szCs w:val="22"/>
        </w:rPr>
      </w:pPr>
      <w:r w:rsidRPr="00F758EF">
        <w:rPr>
          <w:rFonts w:ascii="Arial" w:hAnsi="Arial"/>
          <w:sz w:val="22"/>
          <w:szCs w:val="22"/>
        </w:rPr>
        <w:t>W pozostałym zakresie do zmian do umowy stosuje się art.</w:t>
      </w:r>
      <w:r w:rsidRPr="00F758EF">
        <w:rPr>
          <w:rFonts w:ascii="Arial" w:hAnsi="Arial"/>
          <w:color w:val="000000" w:themeColor="text1"/>
          <w:sz w:val="22"/>
          <w:szCs w:val="22"/>
        </w:rPr>
        <w:t xml:space="preserve">455 ustawy </w:t>
      </w:r>
      <w:proofErr w:type="spellStart"/>
      <w:r w:rsidRPr="00F758EF">
        <w:rPr>
          <w:rFonts w:ascii="Arial" w:hAnsi="Arial"/>
          <w:color w:val="000000" w:themeColor="text1"/>
          <w:sz w:val="22"/>
          <w:szCs w:val="22"/>
        </w:rPr>
        <w:t>Pzp</w:t>
      </w:r>
      <w:proofErr w:type="spellEnd"/>
      <w:r w:rsidRPr="00F758EF">
        <w:rPr>
          <w:rFonts w:ascii="Arial" w:hAnsi="Arial"/>
          <w:color w:val="000000" w:themeColor="text1"/>
          <w:sz w:val="22"/>
          <w:szCs w:val="22"/>
        </w:rPr>
        <w:t>.</w:t>
      </w:r>
    </w:p>
    <w:p w14:paraId="11B50C3B" w14:textId="77777777" w:rsidR="00FB30DC" w:rsidRDefault="00FB30DC" w:rsidP="00A671AE">
      <w:pPr>
        <w:pStyle w:val="Bezodstpw"/>
        <w:jc w:val="center"/>
        <w:rPr>
          <w:rFonts w:ascii="Arial" w:hAnsi="Arial" w:cs="Arial"/>
          <w:b/>
          <w:bCs/>
        </w:rPr>
      </w:pPr>
    </w:p>
    <w:p w14:paraId="60C3E755" w14:textId="77777777" w:rsidR="00720286" w:rsidRDefault="00720286" w:rsidP="00A671AE">
      <w:pPr>
        <w:pStyle w:val="Bezodstpw"/>
        <w:jc w:val="center"/>
        <w:rPr>
          <w:rFonts w:ascii="Arial" w:hAnsi="Arial" w:cs="Arial"/>
          <w:b/>
          <w:bCs/>
        </w:rPr>
      </w:pPr>
    </w:p>
    <w:p w14:paraId="388B4E0B" w14:textId="77777777" w:rsidR="00720286" w:rsidRDefault="00720286"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0C6F3A">
      <w:pPr>
        <w:pStyle w:val="Akapitzlist"/>
        <w:numPr>
          <w:ilvl w:val="0"/>
          <w:numId w:val="46"/>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 xml:space="preserve">przetwarzaniem danych osobowych i w sprawie swobodnego przepływu takich danych (ogólne </w:t>
      </w:r>
      <w:r w:rsidRPr="00163E27">
        <w:rPr>
          <w:rFonts w:ascii="Arial" w:hAnsi="Arial" w:cs="Arial"/>
        </w:rPr>
        <w:lastRenderedPageBreak/>
        <w:t>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0C6F3A">
      <w:pPr>
        <w:pStyle w:val="Akapitzlist"/>
        <w:numPr>
          <w:ilvl w:val="0"/>
          <w:numId w:val="46"/>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0C6F3A">
      <w:pPr>
        <w:pStyle w:val="Akapitzlist"/>
        <w:numPr>
          <w:ilvl w:val="0"/>
          <w:numId w:val="46"/>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2" w:name="_Hlk31793077"/>
      <w:bookmarkEnd w:id="12"/>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0C6F3A">
      <w:pPr>
        <w:pStyle w:val="Akapitzlist"/>
        <w:numPr>
          <w:ilvl w:val="0"/>
          <w:numId w:val="46"/>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0882CE8" w14:textId="77777777" w:rsidR="00B65B2B" w:rsidRDefault="00B65B2B">
      <w:pPr>
        <w:spacing w:after="160" w:line="259" w:lineRule="auto"/>
        <w:rPr>
          <w:rFonts w:ascii="Arial" w:eastAsia="Times New Roman" w:hAnsi="Arial"/>
          <w:b/>
          <w:bCs/>
          <w:sz w:val="22"/>
          <w:szCs w:val="22"/>
          <w:lang w:val="x-none" w:eastAsia="x-none"/>
        </w:rPr>
      </w:pPr>
      <w:r>
        <w:rPr>
          <w:rFonts w:ascii="Arial" w:hAnsi="Arial"/>
          <w:b/>
          <w:bCs/>
          <w:sz w:val="22"/>
          <w:szCs w:val="22"/>
        </w:rPr>
        <w:br w:type="page"/>
      </w:r>
    </w:p>
    <w:p w14:paraId="5A50449C" w14:textId="3B94A4EF"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lastRenderedPageBreak/>
        <w:t>§ 2</w:t>
      </w:r>
      <w:r w:rsidR="00EA1CE8">
        <w:rPr>
          <w:rFonts w:ascii="Arial" w:hAnsi="Arial" w:cs="Arial"/>
          <w:b/>
          <w:bCs/>
          <w:sz w:val="22"/>
          <w:szCs w:val="22"/>
          <w:lang w:val="pl-PL"/>
        </w:rPr>
        <w:t>3</w:t>
      </w:r>
    </w:p>
    <w:p w14:paraId="3B315376" w14:textId="77777777" w:rsidR="00CD06A2"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0C6F3A">
      <w:pPr>
        <w:pStyle w:val="Tekstpodstawowywcity2"/>
        <w:numPr>
          <w:ilvl w:val="1"/>
          <w:numId w:val="28"/>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0C6F3A">
      <w:pPr>
        <w:pStyle w:val="Tekstpodstawowywcity2"/>
        <w:numPr>
          <w:ilvl w:val="1"/>
          <w:numId w:val="28"/>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5D8A1D13" w:rsidR="0042470C" w:rsidRDefault="000A4CB6" w:rsidP="00720286">
      <w:pPr>
        <w:pStyle w:val="Tekstpodstawowywcity2"/>
        <w:ind w:left="720" w:hanging="11"/>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lastRenderedPageBreak/>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40A5A6" w14:textId="5FBD5B26" w:rsidR="00365BB4" w:rsidRPr="00720286" w:rsidRDefault="000A4CB6" w:rsidP="0088315B">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902590" w:rsidRPr="00902590">
        <w:rPr>
          <w:rFonts w:ascii="Arial" w:eastAsia="Times New Roman" w:hAnsi="Arial"/>
          <w:b/>
          <w:bCs/>
          <w:i/>
          <w:iCs/>
          <w:sz w:val="22"/>
          <w:szCs w:val="22"/>
        </w:rPr>
        <w:t xml:space="preserve">„Odbudowa zniszczonych rowów po powodzi w miejscowościach: </w:t>
      </w:r>
      <w:proofErr w:type="spellStart"/>
      <w:r w:rsidR="00902590" w:rsidRPr="00902590">
        <w:rPr>
          <w:rFonts w:ascii="Arial" w:eastAsia="Times New Roman" w:hAnsi="Arial"/>
          <w:b/>
          <w:bCs/>
          <w:i/>
          <w:iCs/>
          <w:sz w:val="22"/>
          <w:szCs w:val="22"/>
        </w:rPr>
        <w:t>Owsiszcze</w:t>
      </w:r>
      <w:proofErr w:type="spellEnd"/>
      <w:r w:rsidR="00902590" w:rsidRPr="00902590">
        <w:rPr>
          <w:rFonts w:ascii="Arial" w:eastAsia="Times New Roman" w:hAnsi="Arial"/>
          <w:b/>
          <w:bCs/>
          <w:i/>
          <w:iCs/>
          <w:sz w:val="22"/>
          <w:szCs w:val="22"/>
        </w:rPr>
        <w:t xml:space="preserve">, Krzyżanowice, Tworków i Rudyszwałd”. </w:t>
      </w:r>
      <w:r w:rsidR="00CB5076" w:rsidRPr="00CB5076">
        <w:rPr>
          <w:rFonts w:ascii="Arial" w:eastAsia="Times New Roman" w:hAnsi="Arial"/>
          <w:b/>
          <w:bCs/>
          <w:i/>
          <w:iCs/>
          <w:sz w:val="22"/>
          <w:szCs w:val="22"/>
        </w:rPr>
        <w:t xml:space="preserve">Część I – </w:t>
      </w:r>
      <w:r w:rsidR="00902590" w:rsidRPr="00902590">
        <w:rPr>
          <w:rFonts w:ascii="Arial" w:eastAsia="Times New Roman" w:hAnsi="Arial"/>
          <w:b/>
          <w:bCs/>
          <w:i/>
          <w:iCs/>
          <w:sz w:val="22"/>
          <w:szCs w:val="22"/>
        </w:rPr>
        <w:t xml:space="preserve">„Odbudowa rowu nr 32, 33 w </w:t>
      </w:r>
      <w:proofErr w:type="spellStart"/>
      <w:r w:rsidR="00902590" w:rsidRPr="00902590">
        <w:rPr>
          <w:rFonts w:ascii="Arial" w:eastAsia="Times New Roman" w:hAnsi="Arial"/>
          <w:b/>
          <w:bCs/>
          <w:i/>
          <w:iCs/>
          <w:sz w:val="22"/>
          <w:szCs w:val="22"/>
        </w:rPr>
        <w:t>Owsiszczach</w:t>
      </w:r>
      <w:proofErr w:type="spellEnd"/>
      <w:r w:rsidR="00902590" w:rsidRPr="00902590">
        <w:rPr>
          <w:rFonts w:ascii="Arial" w:eastAsia="Times New Roman" w:hAnsi="Arial"/>
          <w:b/>
          <w:bCs/>
          <w:i/>
          <w:iCs/>
          <w:sz w:val="22"/>
          <w:szCs w:val="22"/>
        </w:rPr>
        <w:t>”</w:t>
      </w:r>
    </w:p>
    <w:p w14:paraId="6ACC694F" w14:textId="77777777" w:rsidR="005B6FFB" w:rsidRPr="005B6FFB" w:rsidRDefault="005B6FFB" w:rsidP="000C6F3A">
      <w:pPr>
        <w:numPr>
          <w:ilvl w:val="0"/>
          <w:numId w:val="24"/>
        </w:numPr>
        <w:suppressAutoHyphens/>
        <w:ind w:left="0" w:firstLine="0"/>
        <w:jc w:val="both"/>
        <w:rPr>
          <w:rFonts w:ascii="Arial" w:hAnsi="Arial"/>
          <w:b/>
          <w:sz w:val="22"/>
          <w:szCs w:val="22"/>
        </w:rPr>
      </w:pPr>
    </w:p>
    <w:p w14:paraId="1523CCD7" w14:textId="3175BB3B" w:rsidR="000A4CB6" w:rsidRPr="00CB5076" w:rsidRDefault="000A4CB6" w:rsidP="00CB5076">
      <w:pPr>
        <w:spacing w:line="276" w:lineRule="auto"/>
        <w:contextualSpacing/>
        <w:jc w:val="both"/>
        <w:rPr>
          <w:rFonts w:ascii="Arial" w:eastAsia="Times New Roman" w:hAnsi="Arial"/>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902590" w:rsidRPr="00902590">
        <w:rPr>
          <w:rFonts w:ascii="Arial" w:eastAsia="Times New Roman" w:hAnsi="Arial"/>
          <w:i/>
          <w:iCs/>
          <w:sz w:val="22"/>
          <w:szCs w:val="22"/>
        </w:rPr>
        <w:t xml:space="preserve">„Odbudowa zniszczonych rowów po powodzi w miejscowościach: </w:t>
      </w:r>
      <w:proofErr w:type="spellStart"/>
      <w:r w:rsidR="00902590" w:rsidRPr="00902590">
        <w:rPr>
          <w:rFonts w:ascii="Arial" w:eastAsia="Times New Roman" w:hAnsi="Arial"/>
          <w:i/>
          <w:iCs/>
          <w:sz w:val="22"/>
          <w:szCs w:val="22"/>
        </w:rPr>
        <w:t>Owsiszcze</w:t>
      </w:r>
      <w:proofErr w:type="spellEnd"/>
      <w:r w:rsidR="00902590" w:rsidRPr="00902590">
        <w:rPr>
          <w:rFonts w:ascii="Arial" w:eastAsia="Times New Roman" w:hAnsi="Arial"/>
          <w:i/>
          <w:iCs/>
          <w:sz w:val="22"/>
          <w:szCs w:val="22"/>
        </w:rPr>
        <w:t xml:space="preserve">, Krzyżanowice, Tworków i Rudyszwałd”. </w:t>
      </w:r>
      <w:r w:rsidR="00CB5076" w:rsidRPr="00CB5076">
        <w:rPr>
          <w:rFonts w:ascii="Arial" w:eastAsia="Times New Roman" w:hAnsi="Arial"/>
          <w:i/>
          <w:iCs/>
          <w:sz w:val="22"/>
          <w:szCs w:val="22"/>
        </w:rPr>
        <w:t xml:space="preserve">Część I – </w:t>
      </w:r>
      <w:r w:rsidR="00902590" w:rsidRPr="00902590">
        <w:rPr>
          <w:rFonts w:ascii="Arial" w:eastAsia="Times New Roman" w:hAnsi="Arial"/>
          <w:i/>
          <w:iCs/>
          <w:sz w:val="22"/>
          <w:szCs w:val="22"/>
        </w:rPr>
        <w:t xml:space="preserve">„Odbudowa rowu nr 32, 33 w </w:t>
      </w:r>
      <w:proofErr w:type="spellStart"/>
      <w:r w:rsidR="00902590" w:rsidRPr="00902590">
        <w:rPr>
          <w:rFonts w:ascii="Arial" w:eastAsia="Times New Roman" w:hAnsi="Arial"/>
          <w:i/>
          <w:iCs/>
          <w:sz w:val="22"/>
          <w:szCs w:val="22"/>
        </w:rPr>
        <w:t>Owsiszczach</w:t>
      </w:r>
      <w:proofErr w:type="spellEnd"/>
      <w:r w:rsidR="00902590" w:rsidRPr="00902590">
        <w:rPr>
          <w:rFonts w:ascii="Arial" w:eastAsia="Times New Roman" w:hAnsi="Arial"/>
          <w:i/>
          <w:iCs/>
          <w:sz w:val="22"/>
          <w:szCs w:val="22"/>
        </w:rPr>
        <w:t>”</w:t>
      </w:r>
    </w:p>
    <w:p w14:paraId="155304A1" w14:textId="77777777" w:rsidR="00CB5076" w:rsidRDefault="00CB5076" w:rsidP="000C6F3A">
      <w:pPr>
        <w:widowControl w:val="0"/>
        <w:numPr>
          <w:ilvl w:val="0"/>
          <w:numId w:val="24"/>
        </w:numPr>
        <w:suppressAutoHyphens/>
        <w:autoSpaceDN w:val="0"/>
        <w:spacing w:before="280" w:after="280"/>
        <w:contextualSpacing/>
        <w:textAlignment w:val="baseline"/>
        <w:rPr>
          <w:rFonts w:ascii="Arial" w:hAnsi="Arial"/>
          <w:b/>
          <w:sz w:val="22"/>
          <w:szCs w:val="22"/>
        </w:rPr>
      </w:pPr>
    </w:p>
    <w:p w14:paraId="19760B68" w14:textId="6A3884FE" w:rsidR="000A4CB6" w:rsidRPr="00A758DB" w:rsidRDefault="000A4CB6" w:rsidP="000C6F3A">
      <w:pPr>
        <w:widowControl w:val="0"/>
        <w:numPr>
          <w:ilvl w:val="0"/>
          <w:numId w:val="24"/>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3E1BB85E"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w:t>
      </w:r>
      <w:r w:rsidR="000A1D28">
        <w:rPr>
          <w:rFonts w:ascii="Arial" w:hAnsi="Arial"/>
          <w:sz w:val="22"/>
          <w:szCs w:val="22"/>
        </w:rPr>
        <w:t>, 47-450 Krzyżanowice</w:t>
      </w:r>
      <w:r w:rsidRPr="00A758DB">
        <w:rPr>
          <w:rFonts w:ascii="Arial" w:hAnsi="Arial"/>
          <w:sz w:val="22"/>
          <w:szCs w:val="22"/>
        </w:rPr>
        <w:t xml:space="preserve">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0D740CA7" w:rsidR="000A4CB6" w:rsidRPr="00EE1E0A" w:rsidRDefault="000A4CB6" w:rsidP="0088315B">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902590" w:rsidRPr="00902590">
        <w:rPr>
          <w:rFonts w:ascii="Arial" w:hAnsi="Arial"/>
          <w:b/>
          <w:bCs/>
          <w:sz w:val="22"/>
          <w:szCs w:val="22"/>
        </w:rPr>
        <w:t xml:space="preserve">„Odbudowa zniszczonych rowów po powodzi w miejscowościach: </w:t>
      </w:r>
      <w:proofErr w:type="spellStart"/>
      <w:r w:rsidR="00902590" w:rsidRPr="00902590">
        <w:rPr>
          <w:rFonts w:ascii="Arial" w:hAnsi="Arial"/>
          <w:b/>
          <w:bCs/>
          <w:sz w:val="22"/>
          <w:szCs w:val="22"/>
        </w:rPr>
        <w:t>Owsiszcze</w:t>
      </w:r>
      <w:proofErr w:type="spellEnd"/>
      <w:r w:rsidR="00902590" w:rsidRPr="00902590">
        <w:rPr>
          <w:rFonts w:ascii="Arial" w:hAnsi="Arial"/>
          <w:b/>
          <w:bCs/>
          <w:sz w:val="22"/>
          <w:szCs w:val="22"/>
        </w:rPr>
        <w:t xml:space="preserve">, Krzyżanowice, Tworków i Rudyszwałd”. </w:t>
      </w:r>
      <w:r w:rsidR="00CB5076" w:rsidRPr="00CB5076">
        <w:rPr>
          <w:rFonts w:ascii="Arial" w:hAnsi="Arial"/>
          <w:b/>
          <w:bCs/>
          <w:sz w:val="22"/>
          <w:szCs w:val="22"/>
        </w:rPr>
        <w:t xml:space="preserve">Część I – </w:t>
      </w:r>
      <w:r w:rsidR="00902590" w:rsidRPr="00902590">
        <w:rPr>
          <w:rFonts w:ascii="Arial" w:hAnsi="Arial"/>
          <w:b/>
          <w:bCs/>
          <w:sz w:val="22"/>
          <w:szCs w:val="22"/>
        </w:rPr>
        <w:t xml:space="preserve">„Odbudowa rowu nr 32, 33 w </w:t>
      </w:r>
      <w:proofErr w:type="spellStart"/>
      <w:r w:rsidR="00902590" w:rsidRPr="00902590">
        <w:rPr>
          <w:rFonts w:ascii="Arial" w:hAnsi="Arial"/>
          <w:b/>
          <w:bCs/>
          <w:sz w:val="22"/>
          <w:szCs w:val="22"/>
        </w:rPr>
        <w:t>Owsiszczach</w:t>
      </w:r>
      <w:proofErr w:type="spellEnd"/>
      <w:r w:rsidR="00902590" w:rsidRPr="00902590">
        <w:rPr>
          <w:rFonts w:ascii="Arial" w:hAnsi="Arial"/>
          <w:b/>
          <w:bCs/>
          <w:sz w:val="22"/>
          <w:szCs w:val="22"/>
        </w:rPr>
        <w:t>”</w:t>
      </w:r>
      <w:r w:rsidR="00902590">
        <w:rPr>
          <w:rFonts w:ascii="Arial" w:hAnsi="Arial"/>
          <w:b/>
          <w:bCs/>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0C6F3A">
      <w:pPr>
        <w:numPr>
          <w:ilvl w:val="0"/>
          <w:numId w:val="36"/>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0C6F3A">
      <w:pPr>
        <w:numPr>
          <w:ilvl w:val="0"/>
          <w:numId w:val="36"/>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0C6F3A">
      <w:pPr>
        <w:numPr>
          <w:ilvl w:val="0"/>
          <w:numId w:val="16"/>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72FDB776" w14:textId="3462B9DB" w:rsidR="000A4CB6" w:rsidRDefault="000A4CB6" w:rsidP="000C6F3A">
      <w:pPr>
        <w:numPr>
          <w:ilvl w:val="0"/>
          <w:numId w:val="16"/>
        </w:numPr>
        <w:jc w:val="both"/>
        <w:rPr>
          <w:rFonts w:ascii="Arial" w:hAnsi="Arial"/>
          <w:sz w:val="22"/>
          <w:szCs w:val="22"/>
        </w:rPr>
      </w:pPr>
      <w:r w:rsidRPr="00A758DB">
        <w:rPr>
          <w:rFonts w:ascii="Arial" w:hAnsi="Arial"/>
          <w:sz w:val="22"/>
          <w:szCs w:val="22"/>
        </w:rPr>
        <w:lastRenderedPageBreak/>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3969BB30" w14:textId="77777777" w:rsidR="00CB5076" w:rsidRPr="00720286" w:rsidRDefault="00CB5076" w:rsidP="00CB5076">
      <w:pPr>
        <w:ind w:left="360"/>
        <w:jc w:val="both"/>
        <w:rPr>
          <w:rFonts w:ascii="Arial" w:hAnsi="Arial"/>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0C6F3A">
      <w:pPr>
        <w:numPr>
          <w:ilvl w:val="0"/>
          <w:numId w:val="37"/>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0C6F3A">
      <w:pPr>
        <w:numPr>
          <w:ilvl w:val="0"/>
          <w:numId w:val="37"/>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0C6F3A">
      <w:pPr>
        <w:numPr>
          <w:ilvl w:val="0"/>
          <w:numId w:val="17"/>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0C6F3A">
      <w:pPr>
        <w:numPr>
          <w:ilvl w:val="0"/>
          <w:numId w:val="17"/>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0C6F3A">
      <w:pPr>
        <w:numPr>
          <w:ilvl w:val="0"/>
          <w:numId w:val="38"/>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0C6F3A">
      <w:pPr>
        <w:numPr>
          <w:ilvl w:val="0"/>
          <w:numId w:val="38"/>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0C6F3A">
      <w:pPr>
        <w:numPr>
          <w:ilvl w:val="0"/>
          <w:numId w:val="17"/>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0C6F3A">
      <w:pPr>
        <w:numPr>
          <w:ilvl w:val="0"/>
          <w:numId w:val="18"/>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0C6F3A">
      <w:pPr>
        <w:numPr>
          <w:ilvl w:val="0"/>
          <w:numId w:val="18"/>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0C6F3A">
      <w:pPr>
        <w:numPr>
          <w:ilvl w:val="0"/>
          <w:numId w:val="18"/>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73E3F671" w14:textId="77777777" w:rsidR="00CB5076" w:rsidRDefault="00CB5076">
      <w:pPr>
        <w:spacing w:after="160" w:line="259" w:lineRule="auto"/>
        <w:rPr>
          <w:rFonts w:ascii="Arial" w:hAnsi="Arial"/>
          <w:b/>
          <w:sz w:val="22"/>
          <w:szCs w:val="22"/>
        </w:rPr>
      </w:pPr>
      <w:r>
        <w:rPr>
          <w:rFonts w:ascii="Arial" w:hAnsi="Arial"/>
          <w:b/>
          <w:sz w:val="22"/>
          <w:szCs w:val="22"/>
        </w:rPr>
        <w:br w:type="page"/>
      </w:r>
    </w:p>
    <w:p w14:paraId="23BA581C" w14:textId="2CE54DBC" w:rsidR="000A4CB6" w:rsidRPr="00A758DB" w:rsidRDefault="000A4CB6" w:rsidP="000A4CB6">
      <w:pPr>
        <w:ind w:left="360"/>
        <w:jc w:val="center"/>
        <w:rPr>
          <w:rFonts w:ascii="Arial" w:hAnsi="Arial"/>
          <w:b/>
          <w:sz w:val="22"/>
          <w:szCs w:val="22"/>
        </w:rPr>
      </w:pPr>
      <w:r w:rsidRPr="00A758DB">
        <w:rPr>
          <w:rFonts w:ascii="Arial" w:hAnsi="Arial"/>
          <w:b/>
          <w:sz w:val="22"/>
          <w:szCs w:val="22"/>
        </w:rPr>
        <w:lastRenderedPageBreak/>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9B542B0" w14:textId="77777777" w:rsidR="00720286"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p>
    <w:p w14:paraId="41FB3F8F" w14:textId="4A80C93F"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F0FB7D8" w14:textId="045C21D2" w:rsidR="005C2E78" w:rsidRPr="00720286" w:rsidRDefault="000A4CB6" w:rsidP="00720286">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6F506A68" w14:textId="77777777" w:rsidR="005C2E78" w:rsidRDefault="005C2E78" w:rsidP="006613F5">
      <w:pPr>
        <w:rPr>
          <w:rFonts w:ascii="Arial" w:hAnsi="Arial"/>
          <w:b/>
          <w:iCs/>
          <w:sz w:val="22"/>
          <w:szCs w:val="22"/>
        </w:rPr>
      </w:pPr>
    </w:p>
    <w:p w14:paraId="7DDB2836" w14:textId="77777777" w:rsidR="00902590" w:rsidRDefault="00902590">
      <w:pPr>
        <w:spacing w:after="160" w:line="259" w:lineRule="auto"/>
        <w:rPr>
          <w:rFonts w:ascii="Arial" w:hAnsi="Arial"/>
          <w:bCs/>
          <w:iCs/>
          <w:sz w:val="22"/>
          <w:szCs w:val="22"/>
        </w:rPr>
      </w:pPr>
      <w:r>
        <w:rPr>
          <w:rFonts w:ascii="Arial" w:hAnsi="Arial"/>
          <w:bCs/>
          <w:iCs/>
          <w:sz w:val="22"/>
          <w:szCs w:val="22"/>
        </w:rPr>
        <w:br w:type="page"/>
      </w:r>
    </w:p>
    <w:p w14:paraId="618D7118" w14:textId="1D771E89"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lastRenderedPageBreak/>
        <w:t>Załącznik nr 6 do Umowy nr ……….</w:t>
      </w:r>
    </w:p>
    <w:p w14:paraId="19F602AA" w14:textId="5BA29388" w:rsidR="009963C2" w:rsidRDefault="009963C2">
      <w:pPr>
        <w:spacing w:after="160" w:line="259" w:lineRule="auto"/>
        <w:rPr>
          <w:rFonts w:ascii="Arial" w:hAnsi="Arial"/>
          <w:b/>
          <w:sz w:val="22"/>
          <w:szCs w:val="22"/>
        </w:rPr>
      </w:pPr>
    </w:p>
    <w:p w14:paraId="3723045C" w14:textId="230BE251"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0C6F3A">
      <w:pPr>
        <w:pStyle w:val="Akapitzlist"/>
        <w:numPr>
          <w:ilvl w:val="0"/>
          <w:numId w:val="47"/>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0C6F3A">
      <w:pPr>
        <w:pStyle w:val="Akapitzlist"/>
        <w:numPr>
          <w:ilvl w:val="0"/>
          <w:numId w:val="47"/>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F0163B">
      <w:footerReference w:type="default" r:id="rId12"/>
      <w:pgSz w:w="11906" w:h="16838"/>
      <w:pgMar w:top="102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463571"/>
    <w:multiLevelType w:val="hybridMultilevel"/>
    <w:tmpl w:val="D57CB7C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386259"/>
    <w:multiLevelType w:val="hybridMultilevel"/>
    <w:tmpl w:val="5B82DDCE"/>
    <w:lvl w:ilvl="0" w:tplc="D60C21B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105FBF"/>
    <w:multiLevelType w:val="hybridMultilevel"/>
    <w:tmpl w:val="6C8CA558"/>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024600"/>
    <w:multiLevelType w:val="hybridMultilevel"/>
    <w:tmpl w:val="1B2A6AA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7"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29"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2"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F538F3"/>
    <w:multiLevelType w:val="hybridMultilevel"/>
    <w:tmpl w:val="0D00351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554811"/>
    <w:multiLevelType w:val="hybridMultilevel"/>
    <w:tmpl w:val="89564748"/>
    <w:lvl w:ilvl="0" w:tplc="0E4244C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7"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2"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43343A8"/>
    <w:multiLevelType w:val="hybridMultilevel"/>
    <w:tmpl w:val="987E9556"/>
    <w:lvl w:ilvl="0" w:tplc="EA102822">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7"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1" w15:restartNumberingAfterBreak="0">
    <w:nsid w:val="77925D90"/>
    <w:multiLevelType w:val="hybridMultilevel"/>
    <w:tmpl w:val="E0FA6314"/>
    <w:lvl w:ilvl="0" w:tplc="71705B08">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218199">
    <w:abstractNumId w:val="28"/>
  </w:num>
  <w:num w:numId="2" w16cid:durableId="369653380">
    <w:abstractNumId w:val="45"/>
  </w:num>
  <w:num w:numId="3" w16cid:durableId="1787433164">
    <w:abstractNumId w:val="13"/>
  </w:num>
  <w:num w:numId="4" w16cid:durableId="1081560788">
    <w:abstractNumId w:val="48"/>
  </w:num>
  <w:num w:numId="5" w16cid:durableId="1264533305">
    <w:abstractNumId w:val="39"/>
  </w:num>
  <w:num w:numId="6" w16cid:durableId="626738536">
    <w:abstractNumId w:val="53"/>
  </w:num>
  <w:num w:numId="7" w16cid:durableId="1204748611">
    <w:abstractNumId w:val="11"/>
  </w:num>
  <w:num w:numId="8" w16cid:durableId="302127564">
    <w:abstractNumId w:val="12"/>
  </w:num>
  <w:num w:numId="9" w16cid:durableId="1880628469">
    <w:abstractNumId w:val="23"/>
  </w:num>
  <w:num w:numId="10" w16cid:durableId="1540434373">
    <w:abstractNumId w:val="14"/>
  </w:num>
  <w:num w:numId="11" w16cid:durableId="1952856767">
    <w:abstractNumId w:val="5"/>
  </w:num>
  <w:num w:numId="12" w16cid:durableId="1027292767">
    <w:abstractNumId w:val="32"/>
  </w:num>
  <w:num w:numId="13" w16cid:durableId="950286466">
    <w:abstractNumId w:val="37"/>
  </w:num>
  <w:num w:numId="14" w16cid:durableId="389578348">
    <w:abstractNumId w:val="22"/>
  </w:num>
  <w:num w:numId="15" w16cid:durableId="1717119638">
    <w:abstractNumId w:val="2"/>
  </w:num>
  <w:num w:numId="16" w16cid:durableId="1573538426">
    <w:abstractNumId w:val="10"/>
  </w:num>
  <w:num w:numId="17" w16cid:durableId="1456437743">
    <w:abstractNumId w:val="26"/>
  </w:num>
  <w:num w:numId="18" w16cid:durableId="1084376388">
    <w:abstractNumId w:val="29"/>
  </w:num>
  <w:num w:numId="19" w16cid:durableId="1993289589">
    <w:abstractNumId w:val="8"/>
  </w:num>
  <w:num w:numId="20" w16cid:durableId="695889498">
    <w:abstractNumId w:val="18"/>
  </w:num>
  <w:num w:numId="21" w16cid:durableId="1584488759">
    <w:abstractNumId w:val="43"/>
  </w:num>
  <w:num w:numId="22" w16cid:durableId="1683317036">
    <w:abstractNumId w:val="41"/>
  </w:num>
  <w:num w:numId="23"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78054459">
    <w:abstractNumId w:val="1"/>
  </w:num>
  <w:num w:numId="25" w16cid:durableId="1515682926">
    <w:abstractNumId w:val="17"/>
  </w:num>
  <w:num w:numId="26" w16cid:durableId="245580211">
    <w:abstractNumId w:val="52"/>
  </w:num>
  <w:num w:numId="27" w16cid:durableId="352390075">
    <w:abstractNumId w:val="30"/>
  </w:num>
  <w:num w:numId="28" w16cid:durableId="1617591442">
    <w:abstractNumId w:val="31"/>
  </w:num>
  <w:num w:numId="29" w16cid:durableId="958757524">
    <w:abstractNumId w:val="9"/>
  </w:num>
  <w:num w:numId="30" w16cid:durableId="1934316329">
    <w:abstractNumId w:val="35"/>
  </w:num>
  <w:num w:numId="31" w16cid:durableId="230434611">
    <w:abstractNumId w:val="40"/>
  </w:num>
  <w:num w:numId="32" w16cid:durableId="1062025808">
    <w:abstractNumId w:val="33"/>
  </w:num>
  <w:num w:numId="33" w16cid:durableId="1636445364">
    <w:abstractNumId w:val="47"/>
  </w:num>
  <w:num w:numId="34" w16cid:durableId="200631665">
    <w:abstractNumId w:val="3"/>
  </w:num>
  <w:num w:numId="35" w16cid:durableId="413471930">
    <w:abstractNumId w:val="16"/>
  </w:num>
  <w:num w:numId="36" w16cid:durableId="228931113">
    <w:abstractNumId w:val="25"/>
  </w:num>
  <w:num w:numId="37" w16cid:durableId="529683808">
    <w:abstractNumId w:val="24"/>
  </w:num>
  <w:num w:numId="38" w16cid:durableId="127092960">
    <w:abstractNumId w:val="49"/>
  </w:num>
  <w:num w:numId="39" w16cid:durableId="553588703">
    <w:abstractNumId w:val="46"/>
  </w:num>
  <w:num w:numId="40" w16cid:durableId="462117149">
    <w:abstractNumId w:val="15"/>
  </w:num>
  <w:num w:numId="41" w16cid:durableId="2139952012">
    <w:abstractNumId w:val="27"/>
  </w:num>
  <w:num w:numId="42" w16cid:durableId="947397067">
    <w:abstractNumId w:val="21"/>
  </w:num>
  <w:num w:numId="43" w16cid:durableId="598488121">
    <w:abstractNumId w:val="42"/>
  </w:num>
  <w:num w:numId="44" w16cid:durableId="484057232">
    <w:abstractNumId w:val="51"/>
  </w:num>
  <w:num w:numId="45" w16cid:durableId="1884824541">
    <w:abstractNumId w:val="38"/>
  </w:num>
  <w:num w:numId="46" w16cid:durableId="842361355">
    <w:abstractNumId w:val="50"/>
  </w:num>
  <w:num w:numId="47" w16cid:durableId="3055495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19792648">
    <w:abstractNumId w:val="34"/>
  </w:num>
  <w:num w:numId="49" w16cid:durableId="409622924">
    <w:abstractNumId w:val="7"/>
  </w:num>
  <w:num w:numId="50" w16cid:durableId="1883440729">
    <w:abstractNumId w:val="20"/>
  </w:num>
  <w:num w:numId="51" w16cid:durableId="1417940238">
    <w:abstractNumId w:val="44"/>
  </w:num>
  <w:num w:numId="52" w16cid:durableId="1766144299">
    <w:abstractNumId w:val="36"/>
  </w:num>
  <w:num w:numId="53" w16cid:durableId="705064930">
    <w:abstractNumId w:val="4"/>
  </w:num>
  <w:num w:numId="54" w16cid:durableId="821585512">
    <w:abstractNumId w:val="6"/>
  </w:num>
  <w:num w:numId="55" w16cid:durableId="1515000167">
    <w:abstractNumId w:val="51"/>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2350"/>
    <w:rsid w:val="000055B1"/>
    <w:rsid w:val="00005CE1"/>
    <w:rsid w:val="00020E42"/>
    <w:rsid w:val="0004513F"/>
    <w:rsid w:val="00045EF5"/>
    <w:rsid w:val="00055C70"/>
    <w:rsid w:val="000566CB"/>
    <w:rsid w:val="00057398"/>
    <w:rsid w:val="00057FDA"/>
    <w:rsid w:val="00067A0E"/>
    <w:rsid w:val="00070FAE"/>
    <w:rsid w:val="00080FC2"/>
    <w:rsid w:val="000904FC"/>
    <w:rsid w:val="00094A3A"/>
    <w:rsid w:val="00096E05"/>
    <w:rsid w:val="000A082C"/>
    <w:rsid w:val="000A1D28"/>
    <w:rsid w:val="000A4CB6"/>
    <w:rsid w:val="000A57B7"/>
    <w:rsid w:val="000B578D"/>
    <w:rsid w:val="000C6F3A"/>
    <w:rsid w:val="000D1BF6"/>
    <w:rsid w:val="000D366B"/>
    <w:rsid w:val="000D60B8"/>
    <w:rsid w:val="000D7C5C"/>
    <w:rsid w:val="000D7C73"/>
    <w:rsid w:val="000E195E"/>
    <w:rsid w:val="000E537D"/>
    <w:rsid w:val="000F2FAD"/>
    <w:rsid w:val="00102EF8"/>
    <w:rsid w:val="00120072"/>
    <w:rsid w:val="001238BD"/>
    <w:rsid w:val="001320D3"/>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64F7D"/>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D5C69"/>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13A5"/>
    <w:rsid w:val="005420E9"/>
    <w:rsid w:val="00547657"/>
    <w:rsid w:val="00550FED"/>
    <w:rsid w:val="005518C2"/>
    <w:rsid w:val="00564285"/>
    <w:rsid w:val="005836B4"/>
    <w:rsid w:val="005855BA"/>
    <w:rsid w:val="00587A8E"/>
    <w:rsid w:val="005A3BE3"/>
    <w:rsid w:val="005B0240"/>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33CDF"/>
    <w:rsid w:val="0064716F"/>
    <w:rsid w:val="00647662"/>
    <w:rsid w:val="00647847"/>
    <w:rsid w:val="006527C1"/>
    <w:rsid w:val="00653958"/>
    <w:rsid w:val="00655095"/>
    <w:rsid w:val="006613F5"/>
    <w:rsid w:val="00671EFD"/>
    <w:rsid w:val="00675E7B"/>
    <w:rsid w:val="0068152E"/>
    <w:rsid w:val="00682B77"/>
    <w:rsid w:val="006A0A82"/>
    <w:rsid w:val="006B129E"/>
    <w:rsid w:val="006B69B7"/>
    <w:rsid w:val="006C7B09"/>
    <w:rsid w:val="006E27DE"/>
    <w:rsid w:val="006F2CD4"/>
    <w:rsid w:val="00701B7F"/>
    <w:rsid w:val="007070A7"/>
    <w:rsid w:val="00720286"/>
    <w:rsid w:val="007220F4"/>
    <w:rsid w:val="007312F9"/>
    <w:rsid w:val="00732E9A"/>
    <w:rsid w:val="0074149C"/>
    <w:rsid w:val="00746599"/>
    <w:rsid w:val="00746AAE"/>
    <w:rsid w:val="00750C0F"/>
    <w:rsid w:val="00772C53"/>
    <w:rsid w:val="007823D3"/>
    <w:rsid w:val="007848B1"/>
    <w:rsid w:val="00791117"/>
    <w:rsid w:val="007927BE"/>
    <w:rsid w:val="007A2A18"/>
    <w:rsid w:val="007B6489"/>
    <w:rsid w:val="007B7E6D"/>
    <w:rsid w:val="007C3D2C"/>
    <w:rsid w:val="007C4CBC"/>
    <w:rsid w:val="007D6F1B"/>
    <w:rsid w:val="007E1C8E"/>
    <w:rsid w:val="008002FF"/>
    <w:rsid w:val="008176C0"/>
    <w:rsid w:val="008355C2"/>
    <w:rsid w:val="00847A5A"/>
    <w:rsid w:val="008520AF"/>
    <w:rsid w:val="00857D8C"/>
    <w:rsid w:val="00874FE8"/>
    <w:rsid w:val="00875308"/>
    <w:rsid w:val="0088315B"/>
    <w:rsid w:val="00885317"/>
    <w:rsid w:val="0089431A"/>
    <w:rsid w:val="008A29B5"/>
    <w:rsid w:val="008A36DB"/>
    <w:rsid w:val="008A7AAF"/>
    <w:rsid w:val="008B4D75"/>
    <w:rsid w:val="008C3975"/>
    <w:rsid w:val="008D1938"/>
    <w:rsid w:val="008E134A"/>
    <w:rsid w:val="008F30CD"/>
    <w:rsid w:val="00902590"/>
    <w:rsid w:val="0090589C"/>
    <w:rsid w:val="00907AD6"/>
    <w:rsid w:val="00907D13"/>
    <w:rsid w:val="00910A36"/>
    <w:rsid w:val="0091183E"/>
    <w:rsid w:val="00913452"/>
    <w:rsid w:val="009324E2"/>
    <w:rsid w:val="00937674"/>
    <w:rsid w:val="009405C3"/>
    <w:rsid w:val="009411BE"/>
    <w:rsid w:val="00956882"/>
    <w:rsid w:val="00971293"/>
    <w:rsid w:val="00972EAC"/>
    <w:rsid w:val="00972F7D"/>
    <w:rsid w:val="00983046"/>
    <w:rsid w:val="0098339E"/>
    <w:rsid w:val="00991657"/>
    <w:rsid w:val="009963C2"/>
    <w:rsid w:val="009A2A78"/>
    <w:rsid w:val="009A2E79"/>
    <w:rsid w:val="009A4647"/>
    <w:rsid w:val="009B0914"/>
    <w:rsid w:val="009D3270"/>
    <w:rsid w:val="009E31D9"/>
    <w:rsid w:val="009F1C9E"/>
    <w:rsid w:val="009F1DD7"/>
    <w:rsid w:val="009F3B62"/>
    <w:rsid w:val="009F3CFD"/>
    <w:rsid w:val="00A04DB8"/>
    <w:rsid w:val="00A17EC7"/>
    <w:rsid w:val="00A33D75"/>
    <w:rsid w:val="00A42AE1"/>
    <w:rsid w:val="00A46B52"/>
    <w:rsid w:val="00A52434"/>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4702"/>
    <w:rsid w:val="00AD5B48"/>
    <w:rsid w:val="00AD75EA"/>
    <w:rsid w:val="00AF41CC"/>
    <w:rsid w:val="00B03C66"/>
    <w:rsid w:val="00B041A9"/>
    <w:rsid w:val="00B069A5"/>
    <w:rsid w:val="00B15091"/>
    <w:rsid w:val="00B469BB"/>
    <w:rsid w:val="00B54309"/>
    <w:rsid w:val="00B616ED"/>
    <w:rsid w:val="00B61D7D"/>
    <w:rsid w:val="00B65B2B"/>
    <w:rsid w:val="00B67C6A"/>
    <w:rsid w:val="00B81C71"/>
    <w:rsid w:val="00BA0078"/>
    <w:rsid w:val="00BB360E"/>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B5076"/>
    <w:rsid w:val="00CC1D0C"/>
    <w:rsid w:val="00CC2EC3"/>
    <w:rsid w:val="00CC6FB3"/>
    <w:rsid w:val="00CD06A2"/>
    <w:rsid w:val="00CD0BA4"/>
    <w:rsid w:val="00CD36DD"/>
    <w:rsid w:val="00CD48BB"/>
    <w:rsid w:val="00CD5EA3"/>
    <w:rsid w:val="00CD6608"/>
    <w:rsid w:val="00CE232C"/>
    <w:rsid w:val="00CF2B16"/>
    <w:rsid w:val="00CF39FB"/>
    <w:rsid w:val="00D06728"/>
    <w:rsid w:val="00D37784"/>
    <w:rsid w:val="00D429A6"/>
    <w:rsid w:val="00D461F1"/>
    <w:rsid w:val="00D4677F"/>
    <w:rsid w:val="00D51DD5"/>
    <w:rsid w:val="00D53DB6"/>
    <w:rsid w:val="00D55325"/>
    <w:rsid w:val="00D71D61"/>
    <w:rsid w:val="00D86111"/>
    <w:rsid w:val="00D86ECF"/>
    <w:rsid w:val="00D908B9"/>
    <w:rsid w:val="00D92F53"/>
    <w:rsid w:val="00D97374"/>
    <w:rsid w:val="00DA278D"/>
    <w:rsid w:val="00DA61AA"/>
    <w:rsid w:val="00DA77CF"/>
    <w:rsid w:val="00DB02AF"/>
    <w:rsid w:val="00DC402C"/>
    <w:rsid w:val="00DC4D2E"/>
    <w:rsid w:val="00DC7154"/>
    <w:rsid w:val="00DE0A19"/>
    <w:rsid w:val="00DE1B29"/>
    <w:rsid w:val="00E0590B"/>
    <w:rsid w:val="00E33885"/>
    <w:rsid w:val="00E34391"/>
    <w:rsid w:val="00E418AE"/>
    <w:rsid w:val="00E46707"/>
    <w:rsid w:val="00E54B95"/>
    <w:rsid w:val="00E76E48"/>
    <w:rsid w:val="00E83129"/>
    <w:rsid w:val="00E9281A"/>
    <w:rsid w:val="00EA1CE8"/>
    <w:rsid w:val="00EA33AA"/>
    <w:rsid w:val="00EA463E"/>
    <w:rsid w:val="00EB20BF"/>
    <w:rsid w:val="00EB5846"/>
    <w:rsid w:val="00EB6BD2"/>
    <w:rsid w:val="00EE1E0A"/>
    <w:rsid w:val="00EE2D92"/>
    <w:rsid w:val="00EE4BA9"/>
    <w:rsid w:val="00EF4494"/>
    <w:rsid w:val="00EF5039"/>
    <w:rsid w:val="00F0163B"/>
    <w:rsid w:val="00F03A73"/>
    <w:rsid w:val="00F1545D"/>
    <w:rsid w:val="00F163EE"/>
    <w:rsid w:val="00F1735A"/>
    <w:rsid w:val="00F21E5C"/>
    <w:rsid w:val="00F2257F"/>
    <w:rsid w:val="00F23080"/>
    <w:rsid w:val="00F2439F"/>
    <w:rsid w:val="00F378B4"/>
    <w:rsid w:val="00F42AF9"/>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E5772"/>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8840</Words>
  <Characters>53040</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Aurelia Wojak</cp:lastModifiedBy>
  <cp:revision>2</cp:revision>
  <cp:lastPrinted>2025-08-07T09:33:00Z</cp:lastPrinted>
  <dcterms:created xsi:type="dcterms:W3CDTF">2025-08-07T09:34:00Z</dcterms:created>
  <dcterms:modified xsi:type="dcterms:W3CDTF">2025-08-07T09:34:00Z</dcterms:modified>
</cp:coreProperties>
</file>