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CEA4EF" w14:textId="33D50B28" w:rsidR="00C16733" w:rsidRPr="002D3685" w:rsidRDefault="00B271EE" w:rsidP="002D3685">
      <w:pPr>
        <w:spacing w:after="0" w:line="276" w:lineRule="auto"/>
        <w:jc w:val="center"/>
        <w:rPr>
          <w:rFonts w:ascii="Arial" w:hAnsi="Arial" w:cs="Arial"/>
          <w:b/>
          <w:bCs/>
        </w:rPr>
      </w:pPr>
      <w:r w:rsidRPr="002D3685">
        <w:rPr>
          <w:rFonts w:ascii="Arial" w:hAnsi="Arial" w:cs="Arial"/>
          <w:b/>
          <w:bCs/>
        </w:rPr>
        <w:t>OPIS PRZEDMIOTU ZAMÓWIENIA</w:t>
      </w:r>
    </w:p>
    <w:p w14:paraId="6B3274EB" w14:textId="77777777" w:rsidR="001F2B60" w:rsidRDefault="001F2B60" w:rsidP="002D3685">
      <w:pPr>
        <w:spacing w:after="0" w:line="276" w:lineRule="auto"/>
        <w:jc w:val="center"/>
        <w:rPr>
          <w:rFonts w:ascii="Arial" w:hAnsi="Arial" w:cs="Arial"/>
          <w:b/>
          <w:bCs/>
        </w:rPr>
      </w:pPr>
      <w:r w:rsidRPr="002D3685">
        <w:rPr>
          <w:rFonts w:ascii="Arial" w:hAnsi="Arial" w:cs="Arial"/>
          <w:b/>
          <w:bCs/>
        </w:rPr>
        <w:t>na zadanie:</w:t>
      </w:r>
    </w:p>
    <w:p w14:paraId="1195405F" w14:textId="77777777" w:rsidR="00787AF0" w:rsidRPr="002D3685" w:rsidRDefault="00787AF0" w:rsidP="002D3685">
      <w:pPr>
        <w:spacing w:after="0" w:line="276" w:lineRule="auto"/>
        <w:jc w:val="center"/>
        <w:rPr>
          <w:rFonts w:ascii="Arial" w:hAnsi="Arial" w:cs="Arial"/>
          <w:b/>
          <w:bCs/>
        </w:rPr>
      </w:pPr>
    </w:p>
    <w:p w14:paraId="3C138970" w14:textId="61004CF7" w:rsidR="00795E9F" w:rsidRDefault="002A4E54" w:rsidP="00795E9F">
      <w:pPr>
        <w:spacing w:line="360" w:lineRule="auto"/>
        <w:jc w:val="center"/>
        <w:rPr>
          <w:rFonts w:ascii="Arial" w:hAnsi="Arial" w:cs="Arial"/>
          <w:b/>
          <w:bCs/>
        </w:rPr>
      </w:pPr>
      <w:r w:rsidRPr="00941DC5">
        <w:rPr>
          <w:rFonts w:ascii="Arial" w:hAnsi="Arial" w:cs="Arial"/>
          <w:b/>
          <w:bCs/>
        </w:rPr>
        <w:t>„</w:t>
      </w:r>
      <w:r>
        <w:rPr>
          <w:rFonts w:ascii="Arial" w:hAnsi="Arial" w:cs="Arial"/>
          <w:b/>
          <w:bCs/>
        </w:rPr>
        <w:t>Uzupełnienie zasobów</w:t>
      </w:r>
      <w:r w:rsidR="00046B79">
        <w:rPr>
          <w:rFonts w:ascii="Arial" w:hAnsi="Arial" w:cs="Arial"/>
          <w:b/>
          <w:bCs/>
        </w:rPr>
        <w:t xml:space="preserve"> i</w:t>
      </w:r>
      <w:r>
        <w:rPr>
          <w:rFonts w:ascii="Arial" w:hAnsi="Arial" w:cs="Arial"/>
          <w:b/>
          <w:bCs/>
        </w:rPr>
        <w:t xml:space="preserve"> infrastruktury niezbędnej do realizacji zadań OL i OC</w:t>
      </w:r>
      <w:r>
        <w:rPr>
          <w:rFonts w:ascii="Arial" w:hAnsi="Arial" w:cs="Arial"/>
          <w:b/>
          <w:bCs/>
        </w:rPr>
        <w:br/>
        <w:t>na terenie Gminy Krzyżanowice</w:t>
      </w:r>
      <w:r w:rsidRPr="00941DC5">
        <w:rPr>
          <w:rFonts w:ascii="Arial" w:hAnsi="Arial" w:cs="Arial"/>
          <w:b/>
          <w:bCs/>
        </w:rPr>
        <w:t>”</w:t>
      </w:r>
    </w:p>
    <w:p w14:paraId="280AE7A0" w14:textId="0E177771" w:rsidR="00795E9F" w:rsidRPr="00795E9F" w:rsidRDefault="00795E9F" w:rsidP="00795E9F">
      <w:pPr>
        <w:spacing w:line="360" w:lineRule="auto"/>
        <w:jc w:val="center"/>
        <w:rPr>
          <w:rFonts w:ascii="Arial" w:hAnsi="Arial" w:cs="Arial"/>
          <w:b/>
          <w:bCs/>
          <w:i/>
          <w:iCs/>
        </w:rPr>
      </w:pPr>
      <w:r w:rsidRPr="00795E9F">
        <w:rPr>
          <w:rFonts w:ascii="Arial" w:hAnsi="Arial" w:cs="Arial"/>
          <w:b/>
          <w:bCs/>
          <w:i/>
          <w:iCs/>
        </w:rPr>
        <w:t xml:space="preserve">Część I – </w:t>
      </w:r>
      <w:bookmarkStart w:id="0" w:name="_Hlk211332978"/>
      <w:r w:rsidRPr="00795E9F">
        <w:rPr>
          <w:rFonts w:ascii="Arial" w:hAnsi="Arial" w:cs="Arial"/>
          <w:b/>
          <w:bCs/>
          <w:i/>
          <w:iCs/>
        </w:rPr>
        <w:t xml:space="preserve">Zakup </w:t>
      </w:r>
      <w:bookmarkEnd w:id="0"/>
      <w:r w:rsidRPr="00795E9F">
        <w:rPr>
          <w:rFonts w:ascii="Arial" w:hAnsi="Arial" w:cs="Arial"/>
          <w:b/>
          <w:bCs/>
          <w:i/>
          <w:iCs/>
        </w:rPr>
        <w:t>sprzętów niezbędnych</w:t>
      </w:r>
      <w:r w:rsidRPr="00795E9F">
        <w:rPr>
          <w:rFonts w:ascii="Arial" w:hAnsi="Arial" w:cs="Arial"/>
          <w:b/>
          <w:bCs/>
        </w:rPr>
        <w:t xml:space="preserve"> </w:t>
      </w:r>
      <w:r w:rsidRPr="00795E9F">
        <w:rPr>
          <w:rFonts w:ascii="Arial" w:hAnsi="Arial" w:cs="Arial"/>
          <w:b/>
          <w:bCs/>
          <w:i/>
          <w:iCs/>
        </w:rPr>
        <w:t xml:space="preserve">do realizacji zadań OL i OC na terenie Gminy Krzyżanowice. </w:t>
      </w:r>
    </w:p>
    <w:p w14:paraId="666B9403" w14:textId="722AA515" w:rsidR="001F2B60" w:rsidRDefault="001F2B60" w:rsidP="002D3685">
      <w:pPr>
        <w:spacing w:after="0" w:line="276" w:lineRule="auto"/>
        <w:rPr>
          <w:rFonts w:ascii="Arial" w:hAnsi="Arial" w:cs="Arial"/>
          <w:b/>
          <w:bCs/>
        </w:rPr>
      </w:pPr>
    </w:p>
    <w:p w14:paraId="6AF4B702" w14:textId="77777777" w:rsidR="00787AF0" w:rsidRPr="002D3685" w:rsidRDefault="00787AF0" w:rsidP="002D3685">
      <w:pPr>
        <w:spacing w:after="0" w:line="276" w:lineRule="auto"/>
        <w:rPr>
          <w:rFonts w:ascii="Arial" w:hAnsi="Arial" w:cs="Arial"/>
          <w:b/>
          <w:bCs/>
        </w:rPr>
      </w:pPr>
    </w:p>
    <w:p w14:paraId="70BA9113" w14:textId="21D88E79" w:rsidR="001F2B60" w:rsidRDefault="001F2B60" w:rsidP="002D3685">
      <w:pPr>
        <w:pStyle w:val="Akapitzlist"/>
        <w:numPr>
          <w:ilvl w:val="0"/>
          <w:numId w:val="2"/>
        </w:numPr>
        <w:spacing w:after="0" w:line="276" w:lineRule="auto"/>
        <w:rPr>
          <w:rFonts w:ascii="Arial" w:hAnsi="Arial" w:cs="Arial"/>
        </w:rPr>
      </w:pPr>
      <w:r w:rsidRPr="002D3685">
        <w:rPr>
          <w:rFonts w:ascii="Arial" w:hAnsi="Arial" w:cs="Arial"/>
        </w:rPr>
        <w:t>Kod CPV:</w:t>
      </w:r>
    </w:p>
    <w:p w14:paraId="3992A9C4" w14:textId="6074B65B" w:rsidR="00046B79" w:rsidRPr="00046B79" w:rsidRDefault="00046B79" w:rsidP="00046B79">
      <w:pPr>
        <w:pStyle w:val="Akapitzlist"/>
        <w:spacing w:after="0" w:line="276" w:lineRule="auto"/>
        <w:ind w:left="360"/>
        <w:jc w:val="both"/>
        <w:rPr>
          <w:rFonts w:ascii="Arial" w:hAnsi="Arial" w:cs="Arial"/>
          <w:b/>
          <w:bCs/>
          <w:color w:val="000000" w:themeColor="text1"/>
        </w:rPr>
      </w:pPr>
      <w:r w:rsidRPr="00046B79">
        <w:rPr>
          <w:rFonts w:ascii="Arial" w:hAnsi="Arial" w:cs="Arial"/>
          <w:b/>
          <w:bCs/>
          <w:color w:val="000000" w:themeColor="text1"/>
        </w:rPr>
        <w:t>Główny kod CPV:</w:t>
      </w:r>
    </w:p>
    <w:p w14:paraId="7EDDCC28" w14:textId="77777777" w:rsidR="00584306" w:rsidRPr="00046B79" w:rsidRDefault="00584306" w:rsidP="00584306">
      <w:pPr>
        <w:pStyle w:val="Akapitzlist"/>
        <w:spacing w:after="0" w:line="276" w:lineRule="auto"/>
        <w:ind w:left="360"/>
        <w:jc w:val="both"/>
        <w:rPr>
          <w:rFonts w:ascii="Arial" w:hAnsi="Arial" w:cs="Arial"/>
          <w:color w:val="000000" w:themeColor="text1"/>
        </w:rPr>
      </w:pPr>
      <w:r w:rsidRPr="00046B79">
        <w:rPr>
          <w:rFonts w:ascii="Arial" w:hAnsi="Arial" w:cs="Arial"/>
          <w:color w:val="000000" w:themeColor="text1"/>
        </w:rPr>
        <w:t>35110000-8 – Sprzęt gaśniczy, ratowniczy i bezpieczeństwa</w:t>
      </w:r>
    </w:p>
    <w:p w14:paraId="62637E58" w14:textId="77777777" w:rsidR="00046B79" w:rsidRPr="00046B79" w:rsidRDefault="00046B79" w:rsidP="00046B79">
      <w:pPr>
        <w:pStyle w:val="Akapitzlist"/>
        <w:spacing w:after="0" w:line="276" w:lineRule="auto"/>
        <w:ind w:left="360"/>
        <w:jc w:val="both"/>
        <w:rPr>
          <w:rFonts w:ascii="Arial" w:hAnsi="Arial" w:cs="Arial"/>
          <w:b/>
          <w:bCs/>
          <w:color w:val="000000" w:themeColor="text1"/>
        </w:rPr>
      </w:pPr>
      <w:r w:rsidRPr="00046B79">
        <w:rPr>
          <w:rFonts w:ascii="Arial" w:hAnsi="Arial" w:cs="Arial"/>
          <w:b/>
          <w:bCs/>
          <w:color w:val="000000" w:themeColor="text1"/>
        </w:rPr>
        <w:t>Pomocnicze kody CPV:</w:t>
      </w:r>
    </w:p>
    <w:p w14:paraId="0B7657B2" w14:textId="77777777" w:rsidR="00046B79" w:rsidRPr="00046B79" w:rsidRDefault="00046B79" w:rsidP="00046B79">
      <w:pPr>
        <w:pStyle w:val="Akapitzlist"/>
        <w:spacing w:after="0" w:line="276" w:lineRule="auto"/>
        <w:ind w:left="360"/>
        <w:jc w:val="both"/>
        <w:rPr>
          <w:rFonts w:ascii="Arial" w:hAnsi="Arial" w:cs="Arial"/>
          <w:color w:val="000000" w:themeColor="text1"/>
        </w:rPr>
      </w:pPr>
      <w:r w:rsidRPr="00046B79">
        <w:rPr>
          <w:rFonts w:ascii="Arial" w:hAnsi="Arial" w:cs="Arial"/>
          <w:color w:val="000000" w:themeColor="text1"/>
        </w:rPr>
        <w:t>35120000-1 – Systemy i urządzenia nadzoru i bezpieczeństwa</w:t>
      </w:r>
    </w:p>
    <w:p w14:paraId="560F06FA" w14:textId="77777777" w:rsidR="00046B79" w:rsidRPr="00046B79" w:rsidRDefault="00046B79" w:rsidP="00046B79">
      <w:pPr>
        <w:pStyle w:val="Akapitzlist"/>
        <w:spacing w:after="0" w:line="276" w:lineRule="auto"/>
        <w:ind w:left="360"/>
        <w:jc w:val="both"/>
        <w:rPr>
          <w:rFonts w:ascii="Arial" w:hAnsi="Arial" w:cs="Arial"/>
          <w:color w:val="000000" w:themeColor="text1"/>
        </w:rPr>
      </w:pPr>
      <w:r w:rsidRPr="00046B79">
        <w:rPr>
          <w:rFonts w:ascii="Arial" w:hAnsi="Arial" w:cs="Arial"/>
          <w:color w:val="000000" w:themeColor="text1"/>
        </w:rPr>
        <w:t xml:space="preserve">44212383-7 - Zapory </w:t>
      </w:r>
    </w:p>
    <w:p w14:paraId="198B9152" w14:textId="77777777" w:rsidR="00046B79" w:rsidRPr="00046B79" w:rsidRDefault="00046B79" w:rsidP="00046B79">
      <w:pPr>
        <w:pStyle w:val="Akapitzlist"/>
        <w:spacing w:after="0" w:line="276" w:lineRule="auto"/>
        <w:ind w:left="360"/>
        <w:jc w:val="both"/>
        <w:rPr>
          <w:rFonts w:ascii="Arial" w:hAnsi="Arial" w:cs="Arial"/>
          <w:color w:val="000000" w:themeColor="text1"/>
        </w:rPr>
      </w:pPr>
      <w:r w:rsidRPr="00046B79">
        <w:rPr>
          <w:rFonts w:ascii="Arial" w:hAnsi="Arial" w:cs="Arial"/>
          <w:color w:val="000000" w:themeColor="text1"/>
        </w:rPr>
        <w:t>32236000-6 – Radiotelefony</w:t>
      </w:r>
    </w:p>
    <w:p w14:paraId="1A52AADE" w14:textId="77777777" w:rsidR="00046B79" w:rsidRPr="00046B79" w:rsidRDefault="00046B79" w:rsidP="00046B79">
      <w:pPr>
        <w:pStyle w:val="Akapitzlist"/>
        <w:spacing w:after="0" w:line="276" w:lineRule="auto"/>
        <w:ind w:left="360"/>
        <w:jc w:val="both"/>
        <w:rPr>
          <w:rFonts w:ascii="Arial" w:hAnsi="Arial" w:cs="Arial"/>
          <w:color w:val="000000" w:themeColor="text1"/>
        </w:rPr>
      </w:pPr>
      <w:r w:rsidRPr="00046B79">
        <w:rPr>
          <w:rFonts w:ascii="Arial" w:hAnsi="Arial" w:cs="Arial"/>
          <w:color w:val="000000" w:themeColor="text1"/>
        </w:rPr>
        <w:t>31500000-1 - Urządzenia oświetleniowe i lampy elektryczne</w:t>
      </w:r>
    </w:p>
    <w:p w14:paraId="7071C356" w14:textId="77777777" w:rsidR="00046B79" w:rsidRPr="00046B79" w:rsidRDefault="00046B79" w:rsidP="00046B79">
      <w:pPr>
        <w:pStyle w:val="Akapitzlist"/>
        <w:spacing w:after="0" w:line="276" w:lineRule="auto"/>
        <w:ind w:left="360"/>
        <w:jc w:val="both"/>
        <w:rPr>
          <w:rFonts w:ascii="Arial" w:hAnsi="Arial" w:cs="Arial"/>
          <w:color w:val="000000" w:themeColor="text1"/>
        </w:rPr>
      </w:pPr>
      <w:r w:rsidRPr="00046B79">
        <w:rPr>
          <w:rFonts w:ascii="Arial" w:hAnsi="Arial" w:cs="Arial"/>
          <w:color w:val="000000" w:themeColor="text1"/>
        </w:rPr>
        <w:t>31527260-6 - Systemy oświetleniowe</w:t>
      </w:r>
    </w:p>
    <w:p w14:paraId="63B3441F" w14:textId="575FBF63" w:rsidR="00705575" w:rsidRDefault="00046B79" w:rsidP="00046B79">
      <w:pPr>
        <w:pStyle w:val="Akapitzlist"/>
        <w:spacing w:after="0" w:line="276" w:lineRule="auto"/>
        <w:ind w:left="360"/>
        <w:jc w:val="both"/>
        <w:rPr>
          <w:rFonts w:ascii="Arial" w:hAnsi="Arial" w:cs="Arial"/>
          <w:color w:val="000000" w:themeColor="text1"/>
        </w:rPr>
      </w:pPr>
      <w:r w:rsidRPr="00046B79">
        <w:rPr>
          <w:rFonts w:ascii="Arial" w:hAnsi="Arial" w:cs="Arial"/>
          <w:color w:val="000000" w:themeColor="text1"/>
        </w:rPr>
        <w:t xml:space="preserve">34144213-4 - Motopompy </w:t>
      </w:r>
      <w:r w:rsidR="00921463">
        <w:rPr>
          <w:rFonts w:ascii="Arial" w:hAnsi="Arial" w:cs="Arial"/>
          <w:color w:val="000000" w:themeColor="text1"/>
        </w:rPr>
        <w:t xml:space="preserve">   </w:t>
      </w:r>
    </w:p>
    <w:p w14:paraId="139BAB31" w14:textId="77777777" w:rsidR="00046B79" w:rsidRPr="00705575" w:rsidRDefault="00046B79" w:rsidP="00046B79">
      <w:pPr>
        <w:pStyle w:val="Akapitzlist"/>
        <w:spacing w:after="0" w:line="276" w:lineRule="auto"/>
        <w:ind w:left="360"/>
        <w:jc w:val="both"/>
        <w:rPr>
          <w:rFonts w:ascii="Arial" w:hAnsi="Arial" w:cs="Arial"/>
          <w:color w:val="000000" w:themeColor="text1"/>
        </w:rPr>
      </w:pPr>
    </w:p>
    <w:p w14:paraId="76250B53" w14:textId="5CC4BBDB" w:rsidR="008054F8" w:rsidRPr="002D3685" w:rsidRDefault="008054F8" w:rsidP="002D3685">
      <w:pPr>
        <w:pStyle w:val="Akapitzlist"/>
        <w:numPr>
          <w:ilvl w:val="0"/>
          <w:numId w:val="2"/>
        </w:numPr>
        <w:spacing w:after="0" w:line="276" w:lineRule="auto"/>
        <w:jc w:val="both"/>
        <w:rPr>
          <w:rFonts w:ascii="Arial" w:hAnsi="Arial" w:cs="Arial"/>
          <w:color w:val="000000" w:themeColor="text1"/>
        </w:rPr>
      </w:pPr>
      <w:r w:rsidRPr="002D3685">
        <w:rPr>
          <w:rFonts w:ascii="Arial" w:hAnsi="Arial" w:cs="Arial"/>
          <w:color w:val="000000" w:themeColor="text1"/>
        </w:rPr>
        <w:t xml:space="preserve">Szczegółowy opis przedmiotu zamówienia, wszelkie wymagania, parametry techniczne, opis dodatkowego wyposażenia oraz szczegóły dotyczące przedmiotu zamówienia, sposób i termin jego realizacji-dostawy, warunki udzielenia zamówienia, warunki gwarancji, itp. określa niniejszy OPZ oraz Specyfikacja Warunków Zamówienia zw. dalej SWZ wraz </w:t>
      </w:r>
      <w:r w:rsidR="00145115">
        <w:rPr>
          <w:rFonts w:ascii="Arial" w:hAnsi="Arial" w:cs="Arial"/>
          <w:color w:val="000000" w:themeColor="text1"/>
        </w:rPr>
        <w:br/>
      </w:r>
      <w:r w:rsidRPr="002D3685">
        <w:rPr>
          <w:rFonts w:ascii="Arial" w:hAnsi="Arial" w:cs="Arial"/>
          <w:color w:val="000000" w:themeColor="text1"/>
        </w:rPr>
        <w:t>z załącznikami.</w:t>
      </w:r>
    </w:p>
    <w:p w14:paraId="3BA9F98A" w14:textId="77197C86" w:rsidR="008054F8" w:rsidRPr="002D3685" w:rsidRDefault="008054F8" w:rsidP="002A4E54">
      <w:pPr>
        <w:pStyle w:val="Akapitzlist"/>
        <w:spacing w:after="0" w:line="276" w:lineRule="auto"/>
        <w:ind w:left="360"/>
        <w:jc w:val="both"/>
        <w:rPr>
          <w:rFonts w:ascii="Arial" w:hAnsi="Arial" w:cs="Arial"/>
          <w:color w:val="000000" w:themeColor="text1"/>
        </w:rPr>
      </w:pPr>
    </w:p>
    <w:p w14:paraId="6DA24721" w14:textId="67956ED8" w:rsidR="00795E9F" w:rsidRPr="00795E9F" w:rsidRDefault="008054F8" w:rsidP="00795E9F">
      <w:pPr>
        <w:pStyle w:val="Akapitzlist"/>
        <w:numPr>
          <w:ilvl w:val="0"/>
          <w:numId w:val="2"/>
        </w:numPr>
        <w:spacing w:after="0" w:line="276" w:lineRule="auto"/>
        <w:jc w:val="both"/>
        <w:rPr>
          <w:rFonts w:ascii="Arial" w:hAnsi="Arial" w:cs="Arial"/>
          <w:color w:val="000000" w:themeColor="text1"/>
        </w:rPr>
      </w:pPr>
      <w:r w:rsidRPr="002D3685">
        <w:rPr>
          <w:rFonts w:ascii="Arial" w:hAnsi="Arial" w:cs="Arial"/>
        </w:rPr>
        <w:t>Minimalne wymagania techniczno – użytkowe dla przedmiotu zamówienia</w:t>
      </w:r>
      <w:r w:rsidR="005D544D" w:rsidRPr="002D3685">
        <w:rPr>
          <w:rFonts w:ascii="Arial" w:hAnsi="Arial" w:cs="Arial"/>
        </w:rPr>
        <w:t>:</w:t>
      </w:r>
    </w:p>
    <w:p w14:paraId="65E51C33" w14:textId="77777777" w:rsidR="00795E9F" w:rsidRDefault="00795E9F" w:rsidP="002A4E54">
      <w:pPr>
        <w:spacing w:line="360" w:lineRule="auto"/>
        <w:jc w:val="both"/>
        <w:rPr>
          <w:rFonts w:ascii="Arial" w:hAnsi="Arial" w:cs="Arial"/>
          <w:color w:val="000000" w:themeColor="text1"/>
        </w:rPr>
      </w:pPr>
    </w:p>
    <w:p w14:paraId="3D8C7D42" w14:textId="65AFC3A4" w:rsidR="002A4E54" w:rsidRPr="00795E9F" w:rsidRDefault="002A4E54" w:rsidP="00795E9F">
      <w:pPr>
        <w:pStyle w:val="Akapitzlist"/>
        <w:numPr>
          <w:ilvl w:val="1"/>
          <w:numId w:val="50"/>
        </w:numPr>
        <w:spacing w:line="360" w:lineRule="auto"/>
        <w:jc w:val="both"/>
        <w:rPr>
          <w:rFonts w:ascii="Arial" w:hAnsi="Arial" w:cs="Arial"/>
          <w:b/>
          <w:bCs/>
        </w:rPr>
      </w:pPr>
      <w:r w:rsidRPr="00795E9F">
        <w:rPr>
          <w:rFonts w:ascii="Arial" w:hAnsi="Arial" w:cs="Arial"/>
          <w:b/>
          <w:bCs/>
          <w:color w:val="000000" w:themeColor="text1"/>
        </w:rPr>
        <w:t>„</w:t>
      </w:r>
      <w:r w:rsidRPr="00795E9F">
        <w:rPr>
          <w:rFonts w:ascii="Arial" w:hAnsi="Arial" w:cs="Arial"/>
          <w:b/>
          <w:bCs/>
        </w:rPr>
        <w:t>Zakup zapór przeciwpowodziowych (400m)”</w:t>
      </w:r>
    </w:p>
    <w:tbl>
      <w:tblPr>
        <w:tblW w:w="9062" w:type="dxa"/>
        <w:tblInd w:w="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57"/>
        <w:gridCol w:w="2127"/>
        <w:gridCol w:w="4961"/>
        <w:gridCol w:w="1417"/>
      </w:tblGrid>
      <w:tr w:rsidR="00DC6F32" w:rsidRPr="004E3910" w14:paraId="25208E0D" w14:textId="77777777" w:rsidTr="00720AC9">
        <w:trPr>
          <w:trHeight w:val="315"/>
        </w:trPr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CCCC"/>
            <w:vAlign w:val="center"/>
            <w:hideMark/>
          </w:tcPr>
          <w:p w14:paraId="27899733" w14:textId="77777777" w:rsidR="00DC6F32" w:rsidRPr="004E3910" w:rsidRDefault="00DC6F32" w:rsidP="00DB2E2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Poz.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CCCC"/>
            <w:vAlign w:val="center"/>
            <w:hideMark/>
          </w:tcPr>
          <w:p w14:paraId="647A4EE0" w14:textId="77777777" w:rsidR="00DC6F32" w:rsidRPr="004E3910" w:rsidRDefault="00DC6F32" w:rsidP="00DB2E2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Przedmiot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CCCC"/>
            <w:vAlign w:val="center"/>
          </w:tcPr>
          <w:p w14:paraId="4330CEED" w14:textId="77777777" w:rsidR="00DC6F32" w:rsidRPr="004E3910" w:rsidRDefault="00DC6F32" w:rsidP="00DB2E2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Opis szczegółowy - wymagania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CCCC"/>
            <w:vAlign w:val="center"/>
            <w:hideMark/>
          </w:tcPr>
          <w:p w14:paraId="427F34FC" w14:textId="77777777" w:rsidR="00DC6F32" w:rsidRPr="004E3910" w:rsidRDefault="00DC6F32" w:rsidP="00DB2E2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Ilość</w:t>
            </w:r>
          </w:p>
        </w:tc>
      </w:tr>
      <w:tr w:rsidR="00DC6F32" w:rsidRPr="004E3910" w14:paraId="6FD67568" w14:textId="77777777" w:rsidTr="00720AC9">
        <w:trPr>
          <w:trHeight w:val="316"/>
        </w:trPr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F64EC7" w14:textId="77777777" w:rsidR="00DC6F32" w:rsidRPr="004E3910" w:rsidRDefault="00DC6F32" w:rsidP="00DB2E2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1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392220" w14:textId="77777777" w:rsidR="00DC6F32" w:rsidRPr="004E3910" w:rsidRDefault="00DC6F32" w:rsidP="00DB2E2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Zapora przeciwpowodziowa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DF0CF3" w14:textId="77777777" w:rsidR="00DC6F32" w:rsidRPr="004E3910" w:rsidRDefault="00DC6F32" w:rsidP="00DC6F3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Zapora przeciwpowodziowa z rękawem ochronnym.</w:t>
            </w:r>
          </w:p>
          <w:p w14:paraId="0A00B2A1" w14:textId="25F4927D" w:rsidR="00DC6F32" w:rsidRPr="004E3910" w:rsidRDefault="004D3CFA" w:rsidP="00DC6F32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d</w:t>
            </w:r>
            <w:r w:rsidR="00DC6F32"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ługość pojedynczego odcinka : min. 10 m;</w:t>
            </w:r>
          </w:p>
          <w:p w14:paraId="57D170C7" w14:textId="6D08D3C0" w:rsidR="00DC6F32" w:rsidRPr="004E3910" w:rsidRDefault="004D3CFA" w:rsidP="00DC6F32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ś</w:t>
            </w:r>
            <w:r w:rsidR="00DC6F32"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rednica napełnionej zapory: min 0,8 m;</w:t>
            </w:r>
          </w:p>
          <w:p w14:paraId="18E0552B" w14:textId="39BDD979" w:rsidR="00DC6F32" w:rsidRPr="004E3910" w:rsidRDefault="004D3CFA" w:rsidP="00DC6F32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m</w:t>
            </w:r>
            <w:r w:rsidR="00DC6F32"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ateriał: PCV o gramaturze powyżej 600 g/m²;</w:t>
            </w:r>
          </w:p>
          <w:p w14:paraId="7130020C" w14:textId="75744DF5" w:rsidR="00DC6F32" w:rsidRPr="004E3910" w:rsidRDefault="004D3CFA" w:rsidP="00DC6F32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w</w:t>
            </w:r>
            <w:r w:rsidR="00DC6F32"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lew: typ STORZ 52 lub 75;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CB85BC" w14:textId="77777777" w:rsidR="00DC6F32" w:rsidRPr="004E3910" w:rsidRDefault="00DC6F32" w:rsidP="00DB2E2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400 m</w:t>
            </w:r>
          </w:p>
        </w:tc>
      </w:tr>
      <w:tr w:rsidR="00DC6F32" w:rsidRPr="004E3910" w14:paraId="338C8B04" w14:textId="77777777" w:rsidTr="00720AC9">
        <w:trPr>
          <w:trHeight w:val="300"/>
        </w:trPr>
        <w:tc>
          <w:tcPr>
            <w:tcW w:w="55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62F724" w14:textId="77777777" w:rsidR="00DC6F32" w:rsidRPr="004E3910" w:rsidRDefault="00DC6F32" w:rsidP="00DB2E2F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AFEA56" w14:textId="77777777" w:rsidR="00DC6F32" w:rsidRPr="004E3910" w:rsidRDefault="00DC6F32" w:rsidP="00DB2E2F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496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3BD98F2" w14:textId="77777777" w:rsidR="00DC6F32" w:rsidRPr="004E3910" w:rsidRDefault="00DC6F32" w:rsidP="00DB2E2F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A13C21" w14:textId="77777777" w:rsidR="00DC6F32" w:rsidRPr="004E3910" w:rsidRDefault="00DC6F32" w:rsidP="00DB2E2F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</w:tbl>
    <w:p w14:paraId="47FE96FD" w14:textId="236DC11C" w:rsidR="00787AF0" w:rsidRDefault="00787AF0" w:rsidP="00787AF0">
      <w:pPr>
        <w:pStyle w:val="Akapitzlist"/>
        <w:spacing w:line="360" w:lineRule="auto"/>
        <w:ind w:left="360"/>
        <w:jc w:val="both"/>
        <w:rPr>
          <w:rFonts w:ascii="Arial" w:hAnsi="Arial" w:cs="Arial"/>
        </w:rPr>
      </w:pPr>
    </w:p>
    <w:p w14:paraId="44962710" w14:textId="77777777" w:rsidR="00787AF0" w:rsidRDefault="00787AF0">
      <w:pPr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51AE0EEA" w14:textId="2C298348" w:rsidR="002A4E54" w:rsidRPr="00795E9F" w:rsidRDefault="002A4E54" w:rsidP="00795E9F">
      <w:pPr>
        <w:pStyle w:val="Akapitzlist"/>
        <w:numPr>
          <w:ilvl w:val="1"/>
          <w:numId w:val="48"/>
        </w:numPr>
        <w:spacing w:line="360" w:lineRule="auto"/>
        <w:jc w:val="both"/>
        <w:rPr>
          <w:rFonts w:ascii="Arial" w:hAnsi="Arial" w:cs="Arial"/>
          <w:b/>
          <w:bCs/>
        </w:rPr>
      </w:pPr>
      <w:r w:rsidRPr="00795E9F">
        <w:rPr>
          <w:rFonts w:ascii="Arial" w:hAnsi="Arial" w:cs="Arial"/>
          <w:b/>
          <w:bCs/>
        </w:rPr>
        <w:lastRenderedPageBreak/>
        <w:t>„Zakup radiotelefonów cyfrowo analogowych służb zarządzania kryzysowego Gminy Krzyżanowice (4 szt.)”</w:t>
      </w:r>
    </w:p>
    <w:tbl>
      <w:tblPr>
        <w:tblW w:w="9062" w:type="dxa"/>
        <w:tblInd w:w="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57"/>
        <w:gridCol w:w="2127"/>
        <w:gridCol w:w="4961"/>
        <w:gridCol w:w="1417"/>
      </w:tblGrid>
      <w:tr w:rsidR="00DC6F32" w:rsidRPr="004E3910" w14:paraId="0317AE7D" w14:textId="77777777" w:rsidTr="00720AC9">
        <w:trPr>
          <w:trHeight w:val="315"/>
        </w:trPr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CCCC"/>
            <w:vAlign w:val="center"/>
            <w:hideMark/>
          </w:tcPr>
          <w:p w14:paraId="2F1A3695" w14:textId="77777777" w:rsidR="00DC6F32" w:rsidRPr="004E3910" w:rsidRDefault="00DC6F32" w:rsidP="00DB2E2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Poz.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CCCC"/>
            <w:vAlign w:val="center"/>
            <w:hideMark/>
          </w:tcPr>
          <w:p w14:paraId="1BACBCD6" w14:textId="77777777" w:rsidR="00DC6F32" w:rsidRPr="004E3910" w:rsidRDefault="00DC6F32" w:rsidP="00DB2E2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Przedmiot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CCCC"/>
            <w:vAlign w:val="center"/>
          </w:tcPr>
          <w:p w14:paraId="4CD514E4" w14:textId="77777777" w:rsidR="00DC6F32" w:rsidRPr="004E3910" w:rsidRDefault="00DC6F32" w:rsidP="00DB2E2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Opis szczegółowy - wymagania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CCCC"/>
            <w:vAlign w:val="center"/>
            <w:hideMark/>
          </w:tcPr>
          <w:p w14:paraId="258F3CAE" w14:textId="77777777" w:rsidR="00DC6F32" w:rsidRPr="004E3910" w:rsidRDefault="00DC6F32" w:rsidP="00DB2E2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Ilość</w:t>
            </w:r>
          </w:p>
        </w:tc>
      </w:tr>
      <w:tr w:rsidR="00787AF0" w:rsidRPr="004E3910" w14:paraId="420312AA" w14:textId="77777777" w:rsidTr="00787AF0">
        <w:trPr>
          <w:trHeight w:val="315"/>
        </w:trPr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9EAE76" w14:textId="2D165868" w:rsidR="00787AF0" w:rsidRPr="004E3910" w:rsidRDefault="00787AF0" w:rsidP="00787A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720AC9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2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97D27D" w14:textId="4D4A515E" w:rsidR="00787AF0" w:rsidRPr="004E3910" w:rsidRDefault="00787AF0" w:rsidP="00787A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720AC9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Radiotelefon cyfrowo analogowy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2056D8" w14:textId="77777777" w:rsidR="00787AF0" w:rsidRPr="0042530C" w:rsidRDefault="00787AF0" w:rsidP="00787AF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2530C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 xml:space="preserve">Radiotelefon cyfrowo analogowy </w:t>
            </w:r>
          </w:p>
          <w:p w14:paraId="6EB0722F" w14:textId="77777777" w:rsidR="00787AF0" w:rsidRDefault="00787AF0" w:rsidP="00787AF0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n</w:t>
            </w:r>
            <w:r w:rsidRPr="0042530C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orma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:</w:t>
            </w:r>
            <w:r w:rsidRPr="0042530C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 xml:space="preserve"> MIL-STD-810H lub równoważna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 xml:space="preserve">; </w:t>
            </w:r>
          </w:p>
          <w:p w14:paraId="02196D7D" w14:textId="77777777" w:rsidR="00787AF0" w:rsidRPr="0042530C" w:rsidRDefault="00787AF0" w:rsidP="00787AF0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2530C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odporn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ość</w:t>
            </w:r>
            <w:r w:rsidRPr="0042530C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 xml:space="preserve"> na wstrząsy i upadk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i;</w:t>
            </w:r>
          </w:p>
          <w:p w14:paraId="248A03FE" w14:textId="77777777" w:rsidR="00787AF0" w:rsidRPr="0042530C" w:rsidRDefault="00787AF0" w:rsidP="00787AF0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s</w:t>
            </w:r>
            <w:r w:rsidRPr="0042530C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topień ochrony IP68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;</w:t>
            </w:r>
          </w:p>
          <w:p w14:paraId="5DC7E7DD" w14:textId="77777777" w:rsidR="00787AF0" w:rsidRPr="0042530C" w:rsidRDefault="00787AF0" w:rsidP="00787AF0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k</w:t>
            </w:r>
            <w:r w:rsidRPr="0042530C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onstrukcja odporna na temperatury – działanie w zakresach od -25°C do +55°</w:t>
            </w:r>
          </w:p>
          <w:p w14:paraId="5916E9CB" w14:textId="77777777" w:rsidR="00787AF0" w:rsidRPr="0042530C" w:rsidRDefault="00787AF0" w:rsidP="00787AF0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o</w:t>
            </w:r>
            <w:r w:rsidRPr="0042530C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dporność na chemikalia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;</w:t>
            </w:r>
          </w:p>
          <w:p w14:paraId="5F13E8C9" w14:textId="77777777" w:rsidR="00787AF0" w:rsidRPr="0042530C" w:rsidRDefault="00787AF0" w:rsidP="00787AF0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k</w:t>
            </w:r>
            <w:r w:rsidRPr="0042530C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olorowy wyświetlacz min 2,2” – czytelny interfejs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;</w:t>
            </w:r>
            <w:r w:rsidRPr="0042530C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 xml:space="preserve"> dobra widoczność w warunkach słabego oświetlenia i zadymienia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;</w:t>
            </w:r>
            <w:r w:rsidRPr="0042530C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 xml:space="preserve"> </w:t>
            </w:r>
          </w:p>
          <w:p w14:paraId="19D65145" w14:textId="77777777" w:rsidR="00787AF0" w:rsidRPr="0042530C" w:rsidRDefault="00787AF0" w:rsidP="00787AF0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z</w:t>
            </w:r>
            <w:r w:rsidRPr="0042530C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asięg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:</w:t>
            </w:r>
            <w:r w:rsidRPr="0042530C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 xml:space="preserve"> min 10 km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;</w:t>
            </w:r>
          </w:p>
          <w:p w14:paraId="4DF88D45" w14:textId="77777777" w:rsidR="00787AF0" w:rsidRPr="0042530C" w:rsidRDefault="00787AF0" w:rsidP="00787AF0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w</w:t>
            </w:r>
            <w:r w:rsidRPr="0042530C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budowane Wi-Fi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;</w:t>
            </w:r>
          </w:p>
          <w:p w14:paraId="53507BAA" w14:textId="77777777" w:rsidR="00787AF0" w:rsidRPr="0042530C" w:rsidRDefault="00787AF0" w:rsidP="00787AF0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b</w:t>
            </w:r>
            <w:r w:rsidRPr="0042530C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luetooth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;.</w:t>
            </w:r>
          </w:p>
          <w:p w14:paraId="51A4FC4D" w14:textId="77777777" w:rsidR="00787AF0" w:rsidRPr="0042530C" w:rsidRDefault="00787AF0" w:rsidP="00787AF0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w</w:t>
            </w:r>
            <w:r w:rsidRPr="0042530C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 xml:space="preserve"> zestawie: 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ł</w:t>
            </w:r>
            <w:r w:rsidRPr="0042530C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adowarka 230 V, antena, akumulator, instrukcja obsługi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.</w:t>
            </w:r>
          </w:p>
          <w:p w14:paraId="5572D548" w14:textId="77777777" w:rsidR="00787AF0" w:rsidRPr="004E3910" w:rsidRDefault="00787AF0" w:rsidP="00787A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6D1D20" w14:textId="4170041E" w:rsidR="00787AF0" w:rsidRPr="004E3910" w:rsidRDefault="00787AF0" w:rsidP="00787A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720AC9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4 szt.</w:t>
            </w:r>
          </w:p>
        </w:tc>
      </w:tr>
      <w:tr w:rsidR="00787AF0" w:rsidRPr="004E3910" w14:paraId="485E04EB" w14:textId="77777777" w:rsidTr="00720AC9">
        <w:trPr>
          <w:trHeight w:val="300"/>
        </w:trPr>
        <w:tc>
          <w:tcPr>
            <w:tcW w:w="55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41E1B2" w14:textId="77777777" w:rsidR="00787AF0" w:rsidRPr="004E3910" w:rsidRDefault="00787AF0" w:rsidP="00787AF0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7C436E" w14:textId="77777777" w:rsidR="00787AF0" w:rsidRPr="004E3910" w:rsidRDefault="00787AF0" w:rsidP="00787AF0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496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1339DA9" w14:textId="77777777" w:rsidR="00787AF0" w:rsidRPr="004E3910" w:rsidRDefault="00787AF0" w:rsidP="00787AF0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346044" w14:textId="77777777" w:rsidR="00787AF0" w:rsidRPr="004E3910" w:rsidRDefault="00787AF0" w:rsidP="00787AF0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</w:tbl>
    <w:p w14:paraId="5D728B06" w14:textId="77777777" w:rsidR="00DC6F32" w:rsidRPr="004E3910" w:rsidRDefault="00DC6F32" w:rsidP="00DC6F32">
      <w:pPr>
        <w:pStyle w:val="Akapitzlist"/>
        <w:spacing w:line="360" w:lineRule="auto"/>
        <w:ind w:left="360"/>
        <w:jc w:val="both"/>
        <w:rPr>
          <w:rFonts w:ascii="Arial" w:hAnsi="Arial" w:cs="Arial"/>
          <w:color w:val="000000" w:themeColor="text1"/>
        </w:rPr>
      </w:pPr>
    </w:p>
    <w:p w14:paraId="1D7EFADB" w14:textId="72599A31" w:rsidR="002A4E54" w:rsidRPr="00795E9F" w:rsidRDefault="001D2608" w:rsidP="00795E9F">
      <w:pPr>
        <w:pStyle w:val="Akapitzlist"/>
        <w:numPr>
          <w:ilvl w:val="1"/>
          <w:numId w:val="48"/>
        </w:numPr>
        <w:spacing w:line="360" w:lineRule="auto"/>
        <w:jc w:val="both"/>
        <w:rPr>
          <w:rFonts w:ascii="Arial" w:hAnsi="Arial" w:cs="Arial"/>
          <w:b/>
          <w:bCs/>
          <w:color w:val="000000" w:themeColor="text1"/>
        </w:rPr>
      </w:pPr>
      <w:r w:rsidRPr="00795E9F">
        <w:rPr>
          <w:rFonts w:ascii="Arial" w:hAnsi="Arial" w:cs="Arial"/>
          <w:b/>
          <w:bCs/>
        </w:rPr>
        <w:t xml:space="preserve"> </w:t>
      </w:r>
      <w:r w:rsidR="002A4E54" w:rsidRPr="00795E9F">
        <w:rPr>
          <w:rFonts w:ascii="Arial" w:hAnsi="Arial" w:cs="Arial"/>
          <w:b/>
          <w:bCs/>
        </w:rPr>
        <w:t>„Mobilny sprzęt oświetleniowy (2 maszty dużej mocy oraz 2 maszty dużej mobilności)”</w:t>
      </w:r>
    </w:p>
    <w:tbl>
      <w:tblPr>
        <w:tblW w:w="9062" w:type="dxa"/>
        <w:tblInd w:w="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57"/>
        <w:gridCol w:w="2127"/>
        <w:gridCol w:w="4961"/>
        <w:gridCol w:w="1417"/>
      </w:tblGrid>
      <w:tr w:rsidR="00DC312A" w:rsidRPr="004E3910" w14:paraId="5A513B46" w14:textId="77777777" w:rsidTr="00720AC9">
        <w:trPr>
          <w:trHeight w:val="315"/>
        </w:trPr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CCCC"/>
            <w:vAlign w:val="center"/>
            <w:hideMark/>
          </w:tcPr>
          <w:p w14:paraId="6E2BFE1C" w14:textId="77777777" w:rsidR="00DC312A" w:rsidRPr="004E3910" w:rsidRDefault="00DC312A" w:rsidP="00DB2E2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Poz.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CCCC"/>
            <w:vAlign w:val="center"/>
            <w:hideMark/>
          </w:tcPr>
          <w:p w14:paraId="28C06B0A" w14:textId="77777777" w:rsidR="00DC312A" w:rsidRPr="004E3910" w:rsidRDefault="00DC312A" w:rsidP="00DB2E2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Przedmiot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CCCC"/>
            <w:vAlign w:val="center"/>
          </w:tcPr>
          <w:p w14:paraId="78D723A3" w14:textId="77777777" w:rsidR="00DC312A" w:rsidRPr="004E3910" w:rsidRDefault="00DC312A" w:rsidP="00DB2E2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Opis szczegółowy - wymagania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CCCC"/>
            <w:vAlign w:val="center"/>
            <w:hideMark/>
          </w:tcPr>
          <w:p w14:paraId="707F2F94" w14:textId="77777777" w:rsidR="00DC312A" w:rsidRPr="004E3910" w:rsidRDefault="00DC312A" w:rsidP="00DB2E2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Ilość</w:t>
            </w:r>
          </w:p>
        </w:tc>
      </w:tr>
      <w:tr w:rsidR="00DC312A" w:rsidRPr="004E3910" w14:paraId="17DF4B66" w14:textId="77777777" w:rsidTr="00720AC9">
        <w:trPr>
          <w:trHeight w:val="316"/>
        </w:trPr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5BC5AB" w14:textId="5B30F8F4" w:rsidR="00DC312A" w:rsidRPr="004E3910" w:rsidRDefault="002B6409" w:rsidP="00DB2E2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BB17C6" w14:textId="7A3EBA18" w:rsidR="00DC312A" w:rsidRPr="004E3910" w:rsidRDefault="006F7DEB" w:rsidP="00DB2E2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 xml:space="preserve">Najaśnica - </w:t>
            </w:r>
            <w:r w:rsidR="00331AA0"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mobilny</w:t>
            </w:r>
            <w:r w:rsidR="00144219"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 xml:space="preserve"> system oświetlenia obszarowego</w:t>
            </w:r>
            <w:r w:rsidR="001D2608"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 xml:space="preserve"> dużej mocy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69361F" w14:textId="451D70E2" w:rsidR="00CE187D" w:rsidRPr="004E3910" w:rsidRDefault="00CE187D" w:rsidP="0014421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Mobilny sprzęt oświetleniowy dużej mocy</w:t>
            </w:r>
          </w:p>
          <w:p w14:paraId="775D780F" w14:textId="6CAC5C98" w:rsidR="00144219" w:rsidRPr="004E3910" w:rsidRDefault="00144219" w:rsidP="0014421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moc: min. 6</w:t>
            </w:r>
            <w:r w:rsidR="00331AA0"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0</w:t>
            </w: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0W;</w:t>
            </w:r>
          </w:p>
          <w:p w14:paraId="6291B24E" w14:textId="663B14DB" w:rsidR="00144219" w:rsidRPr="004E3910" w:rsidRDefault="00144219" w:rsidP="0014421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 xml:space="preserve">strumień świetlny: min. 100 000 </w:t>
            </w:r>
            <w:r w:rsidR="00331AA0"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lumenów</w:t>
            </w:r>
            <w:r w:rsidR="004D3CFA"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;</w:t>
            </w:r>
          </w:p>
          <w:p w14:paraId="1F1C7B38" w14:textId="280F18E7" w:rsidR="00144219" w:rsidRPr="004E3910" w:rsidRDefault="00144219" w:rsidP="0014421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temperatura barwowa: od 4500 K do 5500 K</w:t>
            </w:r>
            <w:r w:rsidR="004D3CFA"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;</w:t>
            </w:r>
          </w:p>
          <w:p w14:paraId="08CC9622" w14:textId="3DCA336E" w:rsidR="00144219" w:rsidRPr="004E3910" w:rsidRDefault="00144219" w:rsidP="0014421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klasa szczelności: min. IP65</w:t>
            </w:r>
            <w:r w:rsidR="004D3CFA"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;</w:t>
            </w:r>
          </w:p>
          <w:p w14:paraId="0D56FA7B" w14:textId="39ACD88B" w:rsidR="00DC312A" w:rsidRPr="004E3910" w:rsidRDefault="00144219" w:rsidP="0014421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 xml:space="preserve">żywotność: min. </w:t>
            </w:r>
            <w:r w:rsidR="00331AA0"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5</w:t>
            </w: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0 000 godzin pracy;</w:t>
            </w:r>
          </w:p>
          <w:p w14:paraId="7515CF60" w14:textId="02145AAA" w:rsidR="00144219" w:rsidRPr="004E3910" w:rsidRDefault="00B662FE" w:rsidP="0014421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w</w:t>
            </w:r>
            <w:r w:rsidR="00144219"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 xml:space="preserve"> zestawie:</w:t>
            </w:r>
          </w:p>
          <w:p w14:paraId="2F77ECAD" w14:textId="67D59CCA" w:rsidR="00144219" w:rsidRPr="004E3910" w:rsidRDefault="00B662FE" w:rsidP="0014421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m</w:t>
            </w:r>
            <w:r w:rsidR="00144219"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aszt</w:t>
            </w:r>
            <w:r w:rsidR="001D2608"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 xml:space="preserve"> o długości </w:t>
            </w:r>
            <w:r w:rsidR="00144219"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min 4m</w:t>
            </w:r>
            <w:r w:rsidR="004D3CFA"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;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BF6701" w14:textId="09292451" w:rsidR="00DC312A" w:rsidRPr="004E3910" w:rsidRDefault="001D2608" w:rsidP="00DB2E2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2</w:t>
            </w:r>
            <w:r w:rsidR="00DC312A"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 xml:space="preserve"> szt.</w:t>
            </w:r>
          </w:p>
        </w:tc>
      </w:tr>
      <w:tr w:rsidR="001D2608" w:rsidRPr="004E3910" w14:paraId="7F36BCFA" w14:textId="77777777" w:rsidTr="00720AC9">
        <w:trPr>
          <w:trHeight w:val="316"/>
        </w:trPr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63C638" w14:textId="00CB7E84" w:rsidR="001D2608" w:rsidRPr="004E3910" w:rsidRDefault="002B6409" w:rsidP="00DB2E2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4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B80D51" w14:textId="5F8E648C" w:rsidR="001D2608" w:rsidRPr="004E3910" w:rsidRDefault="00331AA0" w:rsidP="00DB2E2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Najaśnica – mobilny system oświetleni</w:t>
            </w:r>
            <w:r w:rsidR="00DC61C6"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a</w:t>
            </w: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 xml:space="preserve"> dużej mobilności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D8A8F6" w14:textId="57527F2E" w:rsidR="00CE187D" w:rsidRPr="004E3910" w:rsidRDefault="00CE187D" w:rsidP="00331AA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Mobilny sprzęt oświetleniowy dużej mobilności</w:t>
            </w:r>
          </w:p>
          <w:p w14:paraId="33E2CCD0" w14:textId="15805F67" w:rsidR="00331AA0" w:rsidRPr="004E3910" w:rsidRDefault="00331AA0" w:rsidP="00331AA0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moc: min. 660W;</w:t>
            </w:r>
          </w:p>
          <w:p w14:paraId="1ED81ACF" w14:textId="51EEA501" w:rsidR="00331AA0" w:rsidRPr="004E3910" w:rsidRDefault="00331AA0" w:rsidP="00331AA0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strumień świetlny: min. 20 000 lumenów</w:t>
            </w:r>
            <w:r w:rsidR="004D3CFA"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;</w:t>
            </w:r>
          </w:p>
          <w:p w14:paraId="24D46B5E" w14:textId="4B3CF519" w:rsidR="00331AA0" w:rsidRPr="004E3910" w:rsidRDefault="00331AA0" w:rsidP="00331AA0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klasa szczelności: min. IP54</w:t>
            </w:r>
            <w:r w:rsidR="004D3CFA"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;</w:t>
            </w: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 xml:space="preserve"> </w:t>
            </w:r>
          </w:p>
          <w:p w14:paraId="28CFEEB9" w14:textId="77777777" w:rsidR="004D3CFA" w:rsidRPr="004E3910" w:rsidRDefault="004D3CFA" w:rsidP="004D3CF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w</w:t>
            </w:r>
            <w:r w:rsidR="00331AA0"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 xml:space="preserve"> zestawie:</w:t>
            </w: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 xml:space="preserve"> m</w:t>
            </w:r>
            <w:r w:rsidR="00331AA0"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aszt o długości min 1,5m mocowany na walizce</w:t>
            </w: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;</w:t>
            </w:r>
          </w:p>
          <w:p w14:paraId="0AE38E08" w14:textId="1C0C8ED3" w:rsidR="001D2608" w:rsidRPr="004E3910" w:rsidRDefault="004D3CFA" w:rsidP="004D3CF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t</w:t>
            </w:r>
            <w:r w:rsidR="00331AA0"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ransport w ergonomicznej walizce z akumulatorem gwarantujący wysoką mobilność zestawu.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CC85D2" w14:textId="6ED1F771" w:rsidR="001D2608" w:rsidRPr="004E3910" w:rsidRDefault="00331AA0" w:rsidP="00DB2E2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2 szt.</w:t>
            </w:r>
          </w:p>
        </w:tc>
      </w:tr>
      <w:tr w:rsidR="00DC312A" w:rsidRPr="004E3910" w14:paraId="331C1159" w14:textId="77777777" w:rsidTr="00720AC9">
        <w:trPr>
          <w:trHeight w:val="300"/>
        </w:trPr>
        <w:tc>
          <w:tcPr>
            <w:tcW w:w="55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5C4275" w14:textId="77777777" w:rsidR="00DC312A" w:rsidRPr="004E3910" w:rsidRDefault="00DC312A" w:rsidP="00DB2E2F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6E861E" w14:textId="77777777" w:rsidR="00DC312A" w:rsidRPr="004E3910" w:rsidRDefault="00DC312A" w:rsidP="00DB2E2F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496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D1BF5A7" w14:textId="77777777" w:rsidR="00DC312A" w:rsidRPr="004E3910" w:rsidRDefault="00DC312A" w:rsidP="00DB2E2F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ABEFD1" w14:textId="77777777" w:rsidR="00DC312A" w:rsidRPr="004E3910" w:rsidRDefault="00DC312A" w:rsidP="00DB2E2F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</w:tbl>
    <w:p w14:paraId="2B6A60DA" w14:textId="2E38662B" w:rsidR="002A4E54" w:rsidRPr="00795E9F" w:rsidRDefault="002A4E54" w:rsidP="00795E9F">
      <w:pPr>
        <w:pStyle w:val="Akapitzlist"/>
        <w:numPr>
          <w:ilvl w:val="1"/>
          <w:numId w:val="48"/>
        </w:numPr>
        <w:spacing w:line="360" w:lineRule="auto"/>
        <w:jc w:val="both"/>
        <w:rPr>
          <w:rFonts w:ascii="Arial" w:hAnsi="Arial" w:cs="Arial"/>
          <w:b/>
          <w:bCs/>
          <w:color w:val="000000" w:themeColor="text1"/>
        </w:rPr>
      </w:pPr>
      <w:r w:rsidRPr="00795E9F">
        <w:rPr>
          <w:rFonts w:ascii="Arial" w:hAnsi="Arial" w:cs="Arial"/>
          <w:b/>
          <w:bCs/>
        </w:rPr>
        <w:t>„Zakup pomp do wody brudnej (5 spalinowych)”</w:t>
      </w:r>
    </w:p>
    <w:tbl>
      <w:tblPr>
        <w:tblW w:w="9062" w:type="dxa"/>
        <w:tblInd w:w="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57"/>
        <w:gridCol w:w="2127"/>
        <w:gridCol w:w="4961"/>
        <w:gridCol w:w="1417"/>
      </w:tblGrid>
      <w:tr w:rsidR="00DC61C6" w:rsidRPr="004E3910" w14:paraId="6C6F9953" w14:textId="77777777" w:rsidTr="00720AC9">
        <w:trPr>
          <w:trHeight w:val="315"/>
        </w:trPr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CCCC"/>
            <w:vAlign w:val="center"/>
            <w:hideMark/>
          </w:tcPr>
          <w:p w14:paraId="4CC43AAF" w14:textId="77777777" w:rsidR="00DC61C6" w:rsidRPr="004E3910" w:rsidRDefault="00DC61C6" w:rsidP="00DB2E2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Poz.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CCCC"/>
            <w:vAlign w:val="center"/>
            <w:hideMark/>
          </w:tcPr>
          <w:p w14:paraId="1F0C2C4F" w14:textId="77777777" w:rsidR="00DC61C6" w:rsidRPr="004E3910" w:rsidRDefault="00DC61C6" w:rsidP="00DB2E2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Przedmiot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CCCC"/>
            <w:vAlign w:val="center"/>
          </w:tcPr>
          <w:p w14:paraId="310C9948" w14:textId="77777777" w:rsidR="00DC61C6" w:rsidRPr="004E3910" w:rsidRDefault="00DC61C6" w:rsidP="00DB2E2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Opis szczegółowy - wymagania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CCCC"/>
            <w:vAlign w:val="center"/>
            <w:hideMark/>
          </w:tcPr>
          <w:p w14:paraId="4B613D0B" w14:textId="77777777" w:rsidR="00DC61C6" w:rsidRPr="004E3910" w:rsidRDefault="00DC61C6" w:rsidP="00DB2E2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Ilość</w:t>
            </w:r>
          </w:p>
        </w:tc>
      </w:tr>
      <w:tr w:rsidR="00DC61C6" w:rsidRPr="004E3910" w14:paraId="40EA2BC2" w14:textId="77777777" w:rsidTr="00720AC9">
        <w:trPr>
          <w:trHeight w:val="316"/>
        </w:trPr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59E630" w14:textId="24965A8B" w:rsidR="00DC61C6" w:rsidRPr="004E3910" w:rsidRDefault="002B6409" w:rsidP="00DB2E2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E07B9A" w14:textId="20CD85D3" w:rsidR="00DC61C6" w:rsidRPr="004E3910" w:rsidRDefault="00DC61C6" w:rsidP="00DB2E2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Pompa spalinowa do brudnej wody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F2BDAE" w14:textId="496143E2" w:rsidR="00164215" w:rsidRPr="004E3910" w:rsidRDefault="00164215" w:rsidP="001642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Pompa spalinowa do wody brudnej</w:t>
            </w: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br/>
            </w:r>
            <w:r w:rsidR="004D3CFA"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m</w:t>
            </w: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edium : woda szlamowa/półszlamowa</w:t>
            </w: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br/>
            </w:r>
            <w:r w:rsidR="004D3CFA"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w</w:t>
            </w: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ydajność : min.  1000 l/min</w:t>
            </w: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br/>
            </w:r>
            <w:r w:rsidR="004D3CFA"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ś</w:t>
            </w: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 xml:space="preserve">rednica króćcy przyłączeniowych : ssawny </w:t>
            </w:r>
            <w:r w:rsidR="00A9121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min. 2</w:t>
            </w: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 xml:space="preserve"> cale , tłoczny </w:t>
            </w:r>
            <w:r w:rsidR="00A9121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min. 2</w:t>
            </w: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 xml:space="preserve"> cale</w:t>
            </w:r>
          </w:p>
          <w:p w14:paraId="7BEC80C8" w14:textId="3A7831DD" w:rsidR="00DC61C6" w:rsidRPr="004E3910" w:rsidRDefault="00DC61C6" w:rsidP="00DB2E2F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157304" w14:textId="176154D2" w:rsidR="00DC61C6" w:rsidRPr="004E3910" w:rsidRDefault="00CE187D" w:rsidP="00DB2E2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5</w:t>
            </w:r>
            <w:r w:rsidR="00A46B63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 xml:space="preserve"> szt.</w:t>
            </w:r>
          </w:p>
        </w:tc>
      </w:tr>
      <w:tr w:rsidR="00DC61C6" w:rsidRPr="004E3910" w14:paraId="33C4B67B" w14:textId="77777777" w:rsidTr="00720AC9">
        <w:trPr>
          <w:trHeight w:val="300"/>
        </w:trPr>
        <w:tc>
          <w:tcPr>
            <w:tcW w:w="55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9D7A01" w14:textId="77777777" w:rsidR="00DC61C6" w:rsidRPr="004E3910" w:rsidRDefault="00DC61C6" w:rsidP="00DB2E2F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5E71F9" w14:textId="77777777" w:rsidR="00DC61C6" w:rsidRPr="004E3910" w:rsidRDefault="00DC61C6" w:rsidP="00DB2E2F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496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8472FCE" w14:textId="77777777" w:rsidR="00DC61C6" w:rsidRPr="004E3910" w:rsidRDefault="00DC61C6" w:rsidP="00DB2E2F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01BD37" w14:textId="77777777" w:rsidR="00DC61C6" w:rsidRPr="004E3910" w:rsidRDefault="00DC61C6" w:rsidP="00DB2E2F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</w:tbl>
    <w:p w14:paraId="4C0B2BEC" w14:textId="63A0DB11" w:rsidR="00787AF0" w:rsidRPr="00787AF0" w:rsidRDefault="00787AF0" w:rsidP="00787AF0">
      <w:pPr>
        <w:pStyle w:val="Akapitzlist"/>
        <w:spacing w:line="360" w:lineRule="auto"/>
        <w:ind w:left="360"/>
        <w:jc w:val="both"/>
        <w:rPr>
          <w:rFonts w:ascii="Arial" w:hAnsi="Arial" w:cs="Arial"/>
          <w:color w:val="000000" w:themeColor="text1"/>
        </w:rPr>
      </w:pPr>
    </w:p>
    <w:p w14:paraId="2B125500" w14:textId="77F93C97" w:rsidR="002A4E54" w:rsidRPr="00795E9F" w:rsidRDefault="00787AF0" w:rsidP="00795E9F">
      <w:pPr>
        <w:pStyle w:val="Akapitzlist"/>
        <w:numPr>
          <w:ilvl w:val="1"/>
          <w:numId w:val="48"/>
        </w:numPr>
        <w:spacing w:line="360" w:lineRule="auto"/>
        <w:jc w:val="both"/>
        <w:rPr>
          <w:rFonts w:ascii="Arial" w:hAnsi="Arial" w:cs="Arial"/>
          <w:b/>
          <w:bCs/>
          <w:color w:val="000000" w:themeColor="text1"/>
        </w:rPr>
      </w:pPr>
      <w:r w:rsidRPr="00795E9F">
        <w:rPr>
          <w:rFonts w:ascii="Arial" w:hAnsi="Arial" w:cs="Arial"/>
          <w:b/>
          <w:bCs/>
        </w:rPr>
        <w:lastRenderedPageBreak/>
        <w:t>„</w:t>
      </w:r>
      <w:r w:rsidR="002A4E54" w:rsidRPr="00795E9F">
        <w:rPr>
          <w:rFonts w:ascii="Arial" w:hAnsi="Arial" w:cs="Arial"/>
          <w:b/>
          <w:bCs/>
        </w:rPr>
        <w:t>Zakup pomp do wody brudne</w:t>
      </w:r>
      <w:r w:rsidR="00795E9F">
        <w:rPr>
          <w:rFonts w:ascii="Arial" w:hAnsi="Arial" w:cs="Arial"/>
          <w:b/>
          <w:bCs/>
        </w:rPr>
        <w:t>j</w:t>
      </w:r>
      <w:r w:rsidR="002A4E54" w:rsidRPr="00795E9F">
        <w:rPr>
          <w:rFonts w:ascii="Arial" w:hAnsi="Arial" w:cs="Arial"/>
          <w:b/>
          <w:bCs/>
        </w:rPr>
        <w:t xml:space="preserve"> (5 elektrycznych)</w:t>
      </w:r>
      <w:r w:rsidR="00795E9F">
        <w:rPr>
          <w:rFonts w:ascii="Arial" w:hAnsi="Arial" w:cs="Arial"/>
          <w:b/>
          <w:bCs/>
        </w:rPr>
        <w:t>”</w:t>
      </w:r>
    </w:p>
    <w:tbl>
      <w:tblPr>
        <w:tblW w:w="9062" w:type="dxa"/>
        <w:tblInd w:w="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57"/>
        <w:gridCol w:w="2127"/>
        <w:gridCol w:w="4961"/>
        <w:gridCol w:w="478"/>
        <w:gridCol w:w="939"/>
      </w:tblGrid>
      <w:tr w:rsidR="00DC61C6" w:rsidRPr="004E3910" w14:paraId="21B89E55" w14:textId="77777777" w:rsidTr="00720AC9">
        <w:trPr>
          <w:trHeight w:val="315"/>
        </w:trPr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CCCC"/>
            <w:vAlign w:val="center"/>
            <w:hideMark/>
          </w:tcPr>
          <w:p w14:paraId="1C995BCF" w14:textId="77777777" w:rsidR="00DC61C6" w:rsidRPr="004E3910" w:rsidRDefault="00DC61C6" w:rsidP="00DB2E2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Poz.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CCCC"/>
            <w:vAlign w:val="center"/>
            <w:hideMark/>
          </w:tcPr>
          <w:p w14:paraId="4263E6D8" w14:textId="77777777" w:rsidR="00DC61C6" w:rsidRPr="004E3910" w:rsidRDefault="00DC61C6" w:rsidP="00DB2E2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Przedmiot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CCCC"/>
            <w:vAlign w:val="center"/>
          </w:tcPr>
          <w:p w14:paraId="0D9BD3B9" w14:textId="77777777" w:rsidR="00DC61C6" w:rsidRPr="004E3910" w:rsidRDefault="00DC61C6" w:rsidP="00DB2E2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Opis szczegółowy - wymagania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CCCC"/>
            <w:vAlign w:val="center"/>
            <w:hideMark/>
          </w:tcPr>
          <w:p w14:paraId="2E161F39" w14:textId="77777777" w:rsidR="00DC61C6" w:rsidRPr="004E3910" w:rsidRDefault="00DC61C6" w:rsidP="00DB2E2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Ilość</w:t>
            </w:r>
          </w:p>
        </w:tc>
      </w:tr>
      <w:tr w:rsidR="00DC61C6" w:rsidRPr="004E3910" w14:paraId="162EE56F" w14:textId="77777777" w:rsidTr="00720AC9">
        <w:trPr>
          <w:trHeight w:val="316"/>
        </w:trPr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9EE770" w14:textId="53CA25F5" w:rsidR="00DC61C6" w:rsidRPr="004E3910" w:rsidRDefault="002B6409" w:rsidP="00DB2E2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6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21953E" w14:textId="084BBB31" w:rsidR="00DC61C6" w:rsidRPr="004E3910" w:rsidRDefault="00DC61C6" w:rsidP="00DB2E2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Pompa elektryczna do brudnej wody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A1B3EB" w14:textId="71129A41" w:rsidR="00CE187D" w:rsidRPr="004E3910" w:rsidRDefault="00CE187D" w:rsidP="00CE187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Pompa elektryczna do wody brudnej</w:t>
            </w:r>
          </w:p>
          <w:p w14:paraId="15679A06" w14:textId="577F82EA" w:rsidR="00CE187D" w:rsidRPr="004E3910" w:rsidRDefault="004D3CFA" w:rsidP="00CE187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c</w:t>
            </w:r>
            <w:r w:rsidR="00CE187D"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 xml:space="preserve">ertyfikowana zgodnie z normą DIN 14425 lub równoważne. </w:t>
            </w:r>
          </w:p>
          <w:p w14:paraId="4EBB20A5" w14:textId="6DFAD865" w:rsidR="00DC61C6" w:rsidRPr="004E3910" w:rsidRDefault="004D3CFA" w:rsidP="00CE187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m</w:t>
            </w:r>
            <w:r w:rsidR="00CE187D"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ożliwość pracy z agregatami o mocy 3 kVA</w:t>
            </w:r>
          </w:p>
          <w:p w14:paraId="3B398E77" w14:textId="6DEB92CF" w:rsidR="00CE187D" w:rsidRPr="004E3910" w:rsidRDefault="004D3CFA" w:rsidP="00CE187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kl</w:t>
            </w:r>
            <w:r w:rsidR="00CE187D"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asa ochrony: min IP67</w:t>
            </w:r>
          </w:p>
          <w:p w14:paraId="1A9DCBF3" w14:textId="26F46EB2" w:rsidR="003A3BEA" w:rsidRPr="004E3910" w:rsidRDefault="004D3CFA" w:rsidP="00CE187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w</w:t>
            </w:r>
            <w:r w:rsidR="003A3BEA"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ydajność – swobodny wypływ min 650 l/min</w:t>
            </w:r>
          </w:p>
          <w:p w14:paraId="4A7E0401" w14:textId="2602BD59" w:rsidR="00CE187D" w:rsidRPr="004E3910" w:rsidRDefault="004D3CFA" w:rsidP="00CE187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s</w:t>
            </w:r>
            <w:r w:rsidR="00CE187D"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ito ssawne max 8 mm.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476"/>
              <w:gridCol w:w="1666"/>
            </w:tblGrid>
            <w:tr w:rsidR="00CE187D" w:rsidRPr="004E3910" w14:paraId="4B9578F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D85FD28" w14:textId="331F1B6F" w:rsidR="00CE187D" w:rsidRPr="004E3910" w:rsidRDefault="004D3CFA" w:rsidP="00CE187D">
                  <w:pPr>
                    <w:spacing w:after="0" w:line="240" w:lineRule="auto"/>
                    <w:rPr>
                      <w:rFonts w:ascii="Arial" w:eastAsia="Times New Roman" w:hAnsi="Arial" w:cs="Arial"/>
                      <w:kern w:val="0"/>
                      <w:sz w:val="20"/>
                      <w:szCs w:val="20"/>
                      <w:lang w:eastAsia="pl-PL"/>
                      <w14:ligatures w14:val="none"/>
                    </w:rPr>
                  </w:pPr>
                  <w:r w:rsidRPr="004E3910">
                    <w:rPr>
                      <w:rFonts w:ascii="Arial" w:eastAsia="Times New Roman" w:hAnsi="Arial" w:cs="Arial"/>
                      <w:kern w:val="0"/>
                      <w:sz w:val="20"/>
                      <w:szCs w:val="20"/>
                      <w:lang w:eastAsia="pl-PL"/>
                      <w14:ligatures w14:val="none"/>
                    </w:rPr>
                    <w:t>m</w:t>
                  </w:r>
                  <w:r w:rsidR="00CE187D" w:rsidRPr="004E3910">
                    <w:rPr>
                      <w:rFonts w:ascii="Arial" w:eastAsia="Times New Roman" w:hAnsi="Arial" w:cs="Arial"/>
                      <w:kern w:val="0"/>
                      <w:sz w:val="20"/>
                      <w:szCs w:val="20"/>
                      <w:lang w:eastAsia="pl-PL"/>
                      <w14:ligatures w14:val="none"/>
                    </w:rPr>
                    <w:t>asa z kablem: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84DCBF0" w14:textId="46F65361" w:rsidR="00CE187D" w:rsidRPr="004E3910" w:rsidRDefault="000D2713" w:rsidP="00CE187D">
                  <w:pPr>
                    <w:spacing w:after="0" w:line="240" w:lineRule="auto"/>
                    <w:rPr>
                      <w:rFonts w:ascii="Arial" w:eastAsia="Times New Roman" w:hAnsi="Arial" w:cs="Arial"/>
                      <w:kern w:val="0"/>
                      <w:sz w:val="20"/>
                      <w:szCs w:val="20"/>
                      <w:lang w:eastAsia="pl-PL"/>
                      <w14:ligatures w14:val="none"/>
                    </w:rPr>
                  </w:pPr>
                  <w:r w:rsidRPr="004E3910">
                    <w:rPr>
                      <w:rFonts w:ascii="Arial" w:eastAsia="Times New Roman" w:hAnsi="Arial" w:cs="Arial"/>
                      <w:kern w:val="0"/>
                      <w:sz w:val="20"/>
                      <w:szCs w:val="20"/>
                      <w:lang w:eastAsia="pl-PL"/>
                      <w14:ligatures w14:val="none"/>
                    </w:rPr>
                    <w:t>o</w:t>
                  </w:r>
                  <w:r w:rsidR="00CE187D" w:rsidRPr="004E3910">
                    <w:rPr>
                      <w:rFonts w:ascii="Arial" w:eastAsia="Times New Roman" w:hAnsi="Arial" w:cs="Arial"/>
                      <w:kern w:val="0"/>
                      <w:sz w:val="20"/>
                      <w:szCs w:val="20"/>
                      <w:lang w:eastAsia="pl-PL"/>
                      <w14:ligatures w14:val="none"/>
                    </w:rPr>
                    <w:t>d 2</w:t>
                  </w:r>
                  <w:r w:rsidR="003A3BEA" w:rsidRPr="004E3910">
                    <w:rPr>
                      <w:rFonts w:ascii="Arial" w:eastAsia="Times New Roman" w:hAnsi="Arial" w:cs="Arial"/>
                      <w:kern w:val="0"/>
                      <w:sz w:val="20"/>
                      <w:szCs w:val="20"/>
                      <w:lang w:eastAsia="pl-PL"/>
                      <w14:ligatures w14:val="none"/>
                    </w:rPr>
                    <w:t>0</w:t>
                  </w:r>
                  <w:r w:rsidR="00CE187D" w:rsidRPr="004E3910">
                    <w:rPr>
                      <w:rFonts w:ascii="Arial" w:eastAsia="Times New Roman" w:hAnsi="Arial" w:cs="Arial"/>
                      <w:kern w:val="0"/>
                      <w:sz w:val="20"/>
                      <w:szCs w:val="20"/>
                      <w:lang w:eastAsia="pl-PL"/>
                      <w14:ligatures w14:val="none"/>
                    </w:rPr>
                    <w:t xml:space="preserve"> kg do 23 kg</w:t>
                  </w:r>
                </w:p>
              </w:tc>
            </w:tr>
          </w:tbl>
          <w:p w14:paraId="3B420A59" w14:textId="38C53EDE" w:rsidR="00CE187D" w:rsidRPr="004E3910" w:rsidRDefault="00CE187D" w:rsidP="00CE187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93DA69" w14:textId="4B84AE32" w:rsidR="00DC61C6" w:rsidRPr="004E3910" w:rsidRDefault="00CE187D" w:rsidP="00DB2E2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5</w:t>
            </w:r>
            <w:r w:rsidR="00A46B63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 xml:space="preserve"> szt.</w:t>
            </w:r>
          </w:p>
        </w:tc>
      </w:tr>
      <w:tr w:rsidR="00DC61C6" w:rsidRPr="004E3910" w14:paraId="4FCCDF88" w14:textId="77777777" w:rsidTr="00720AC9">
        <w:trPr>
          <w:trHeight w:val="300"/>
        </w:trPr>
        <w:tc>
          <w:tcPr>
            <w:tcW w:w="55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248D65" w14:textId="77777777" w:rsidR="00DC61C6" w:rsidRPr="004E3910" w:rsidRDefault="00DC61C6" w:rsidP="00DB2E2F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512CC4" w14:textId="77777777" w:rsidR="00DC61C6" w:rsidRPr="004E3910" w:rsidRDefault="00DC61C6" w:rsidP="00DB2E2F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496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62F2337" w14:textId="77777777" w:rsidR="00DC61C6" w:rsidRPr="004E3910" w:rsidRDefault="00DC61C6" w:rsidP="00DB2E2F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669772" w14:textId="77777777" w:rsidR="00DC61C6" w:rsidRPr="004E3910" w:rsidRDefault="00DC61C6" w:rsidP="00DB2E2F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8D6176" w:rsidRPr="004E3910" w14:paraId="0DF374AB" w14:textId="77777777" w:rsidTr="00720AC9">
        <w:trPr>
          <w:trHeight w:val="300"/>
        </w:trPr>
        <w:tc>
          <w:tcPr>
            <w:tcW w:w="55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3124F1" w14:textId="77777777" w:rsidR="008D6176" w:rsidRPr="004E3910" w:rsidRDefault="008D6176" w:rsidP="00795E9F">
            <w:pP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62FFB3" w14:textId="77777777" w:rsidR="008D6176" w:rsidRPr="004E3910" w:rsidRDefault="008D6176" w:rsidP="00152E23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543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4F8612E" w14:textId="77777777" w:rsidR="008D6176" w:rsidRPr="004E3910" w:rsidRDefault="008D6176" w:rsidP="00152E23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939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B4CB99" w14:textId="77777777" w:rsidR="008D6176" w:rsidRPr="004E3910" w:rsidRDefault="008D6176" w:rsidP="00152E23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</w:tbl>
    <w:p w14:paraId="6F27A744" w14:textId="77777777" w:rsidR="002A4E54" w:rsidRPr="00795E9F" w:rsidRDefault="002A4E54" w:rsidP="00795E9F">
      <w:pPr>
        <w:spacing w:after="0" w:line="276" w:lineRule="auto"/>
        <w:jc w:val="both"/>
        <w:rPr>
          <w:rFonts w:ascii="Arial" w:hAnsi="Arial" w:cs="Arial"/>
          <w:color w:val="000000" w:themeColor="text1"/>
        </w:rPr>
      </w:pPr>
    </w:p>
    <w:p w14:paraId="48E82F45" w14:textId="77777777" w:rsidR="001F2B60" w:rsidRPr="004E3910" w:rsidRDefault="001F2B60" w:rsidP="00EE0BFF">
      <w:pPr>
        <w:pStyle w:val="Akapitzlist"/>
        <w:numPr>
          <w:ilvl w:val="0"/>
          <w:numId w:val="28"/>
        </w:numPr>
        <w:suppressAutoHyphens/>
        <w:autoSpaceDN w:val="0"/>
        <w:spacing w:after="0" w:line="276" w:lineRule="auto"/>
        <w:jc w:val="both"/>
        <w:rPr>
          <w:rFonts w:ascii="Arial" w:hAnsi="Arial" w:cs="Arial"/>
          <w:color w:val="000000" w:themeColor="text1"/>
        </w:rPr>
      </w:pPr>
      <w:r w:rsidRPr="004E3910">
        <w:rPr>
          <w:rFonts w:ascii="Arial" w:hAnsi="Arial" w:cs="Arial"/>
          <w:color w:val="000000" w:themeColor="text1"/>
        </w:rPr>
        <w:t>Przedmiot zamówienia musi być fabrycznie nowy, nieuszkodzony, wolny od wad fizycznych i wad prawnych, gotowy do użycia zgodnie z jego przeznaczeniem. Zamawiający nie dopuszcza oferowania sprzętu używanego lub po reaktywacji.</w:t>
      </w:r>
    </w:p>
    <w:p w14:paraId="0E6A5777" w14:textId="1A5FD559" w:rsidR="001F2B60" w:rsidRPr="004E3910" w:rsidRDefault="001F2B60" w:rsidP="00EE0BFF">
      <w:pPr>
        <w:pStyle w:val="Akapitzlist"/>
        <w:numPr>
          <w:ilvl w:val="0"/>
          <w:numId w:val="28"/>
        </w:numPr>
        <w:suppressAutoHyphens/>
        <w:autoSpaceDN w:val="0"/>
        <w:spacing w:after="0" w:line="276" w:lineRule="auto"/>
        <w:jc w:val="both"/>
        <w:rPr>
          <w:rFonts w:ascii="Arial" w:hAnsi="Arial" w:cs="Arial"/>
          <w:color w:val="000000" w:themeColor="text1"/>
        </w:rPr>
      </w:pPr>
      <w:r w:rsidRPr="004E3910">
        <w:rPr>
          <w:rFonts w:ascii="Arial" w:hAnsi="Arial" w:cs="Arial"/>
          <w:color w:val="000000" w:themeColor="text1"/>
        </w:rPr>
        <w:t>Zamówienie obejmuje transport (na koszt i ryzyko Wykonawcy) do Zamawiającego – baza magazynowo - techniczna (Krzyżanowice, ul. Główna 82).</w:t>
      </w:r>
    </w:p>
    <w:p w14:paraId="3B481B7E" w14:textId="77777777" w:rsidR="001F2B60" w:rsidRPr="004E3910" w:rsidRDefault="001F2B60" w:rsidP="00EE0BFF">
      <w:pPr>
        <w:pStyle w:val="Akapitzlist"/>
        <w:numPr>
          <w:ilvl w:val="0"/>
          <w:numId w:val="28"/>
        </w:numPr>
        <w:suppressAutoHyphens/>
        <w:autoSpaceDN w:val="0"/>
        <w:spacing w:after="0" w:line="276" w:lineRule="auto"/>
        <w:jc w:val="both"/>
        <w:rPr>
          <w:rFonts w:ascii="Arial" w:eastAsia="SimSun" w:hAnsi="Arial" w:cs="Arial"/>
          <w:color w:val="000000" w:themeColor="text1"/>
          <w:kern w:val="3"/>
          <w:lang w:eastAsia="zh-CN" w:bidi="hi-IN"/>
        </w:rPr>
      </w:pPr>
      <w:r w:rsidRPr="004E3910">
        <w:rPr>
          <w:rFonts w:ascii="Arial" w:hAnsi="Arial" w:cs="Arial"/>
          <w:bCs/>
          <w:color w:val="000000" w:themeColor="text1"/>
        </w:rPr>
        <w:t>Wykonawca zobowiązany jest do protokołu odbioru dołączyć min. następujące dokumenty:</w:t>
      </w:r>
    </w:p>
    <w:p w14:paraId="1F8D695F" w14:textId="77777777" w:rsidR="001F2B60" w:rsidRPr="004E3910" w:rsidRDefault="001F2B60" w:rsidP="00EE0BFF">
      <w:pPr>
        <w:pStyle w:val="Teksttreci"/>
        <w:numPr>
          <w:ilvl w:val="1"/>
          <w:numId w:val="28"/>
        </w:numPr>
        <w:tabs>
          <w:tab w:val="left" w:pos="851"/>
        </w:tabs>
        <w:spacing w:after="0" w:line="276" w:lineRule="auto"/>
        <w:ind w:right="40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4E3910">
        <w:rPr>
          <w:rFonts w:ascii="Arial" w:hAnsi="Arial" w:cs="Arial"/>
          <w:bCs/>
          <w:color w:val="000000" w:themeColor="text1"/>
          <w:sz w:val="22"/>
          <w:szCs w:val="22"/>
        </w:rPr>
        <w:t>instrukcje obsługi i konserwacji oraz dodatkowego wyposażenia - w języku polskim;</w:t>
      </w:r>
    </w:p>
    <w:p w14:paraId="0F101238" w14:textId="77777777" w:rsidR="001F2B60" w:rsidRPr="004E3910" w:rsidRDefault="001F2B60" w:rsidP="00EE0BFF">
      <w:pPr>
        <w:pStyle w:val="Teksttreci"/>
        <w:numPr>
          <w:ilvl w:val="1"/>
          <w:numId w:val="28"/>
        </w:numPr>
        <w:tabs>
          <w:tab w:val="left" w:pos="1276"/>
        </w:tabs>
        <w:spacing w:after="0" w:line="276" w:lineRule="auto"/>
        <w:ind w:right="40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4E3910">
        <w:rPr>
          <w:rFonts w:ascii="Arial" w:hAnsi="Arial" w:cs="Arial"/>
          <w:bCs/>
          <w:color w:val="000000" w:themeColor="text1"/>
          <w:sz w:val="22"/>
          <w:szCs w:val="22"/>
        </w:rPr>
        <w:t>dokumenty określające zasady świadczenia serwisu gwarancyjnego i pogwarancyjnego oraz adresy punktów serwisowych uprawnionych do napraw gwarancyjnych;</w:t>
      </w:r>
    </w:p>
    <w:p w14:paraId="7697A45D" w14:textId="77777777" w:rsidR="001F2B60" w:rsidRPr="004E3910" w:rsidRDefault="001F2B60" w:rsidP="00EE0BFF">
      <w:pPr>
        <w:pStyle w:val="Teksttreci"/>
        <w:numPr>
          <w:ilvl w:val="1"/>
          <w:numId w:val="28"/>
        </w:numPr>
        <w:tabs>
          <w:tab w:val="left" w:pos="1276"/>
        </w:tabs>
        <w:spacing w:after="0" w:line="276" w:lineRule="auto"/>
        <w:ind w:right="40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4E3910">
        <w:rPr>
          <w:rFonts w:ascii="Arial" w:hAnsi="Arial" w:cs="Arial"/>
          <w:bCs/>
          <w:color w:val="000000" w:themeColor="text1"/>
          <w:sz w:val="22"/>
          <w:szCs w:val="22"/>
        </w:rPr>
        <w:t>książki gwarancyjne w języku polskim;</w:t>
      </w:r>
    </w:p>
    <w:p w14:paraId="32898291" w14:textId="1EE33AD2" w:rsidR="001F2B60" w:rsidRPr="004E3910" w:rsidRDefault="001F2B60" w:rsidP="00EE0BFF">
      <w:pPr>
        <w:pStyle w:val="Teksttreci"/>
        <w:numPr>
          <w:ilvl w:val="1"/>
          <w:numId w:val="28"/>
        </w:numPr>
        <w:spacing w:after="0" w:line="276" w:lineRule="auto"/>
        <w:ind w:right="40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4E3910">
        <w:rPr>
          <w:rFonts w:ascii="Arial" w:hAnsi="Arial" w:cs="Arial"/>
          <w:color w:val="000000" w:themeColor="text1"/>
          <w:sz w:val="22"/>
          <w:szCs w:val="22"/>
        </w:rPr>
        <w:t xml:space="preserve">ewentualnie inne nieuwzględnione powyżej, a konieczne w zakresie wynikającym </w:t>
      </w:r>
      <w:r w:rsidR="002D3685" w:rsidRPr="004E3910">
        <w:rPr>
          <w:rFonts w:ascii="Arial" w:hAnsi="Arial" w:cs="Arial"/>
          <w:color w:val="000000" w:themeColor="text1"/>
          <w:sz w:val="22"/>
          <w:szCs w:val="22"/>
        </w:rPr>
        <w:br/>
      </w:r>
      <w:r w:rsidRPr="004E3910">
        <w:rPr>
          <w:rFonts w:ascii="Arial" w:hAnsi="Arial" w:cs="Arial"/>
          <w:color w:val="000000" w:themeColor="text1"/>
          <w:sz w:val="22"/>
          <w:szCs w:val="22"/>
        </w:rPr>
        <w:t>z przepisów.</w:t>
      </w:r>
    </w:p>
    <w:p w14:paraId="6EE3DF3C" w14:textId="77777777" w:rsidR="001F2B60" w:rsidRPr="004E3910" w:rsidRDefault="001F2B60" w:rsidP="00EE0BFF">
      <w:pPr>
        <w:pStyle w:val="Akapitzlist"/>
        <w:numPr>
          <w:ilvl w:val="0"/>
          <w:numId w:val="28"/>
        </w:num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color w:val="000000" w:themeColor="text1"/>
          <w:kern w:val="0"/>
        </w:rPr>
      </w:pPr>
      <w:r w:rsidRPr="004E3910">
        <w:rPr>
          <w:rFonts w:ascii="Arial" w:hAnsi="Arial" w:cs="Arial"/>
          <w:color w:val="000000" w:themeColor="text1"/>
          <w:kern w:val="0"/>
        </w:rPr>
        <w:t>Zapłata nastąpi na podstawie faktury VAT, wystawionej po dostarczeniu przedmiotu zamówienia wraz z niezbędną dokumentacją – protokolarne przyjęcie w dniu dostarczenia.</w:t>
      </w:r>
    </w:p>
    <w:p w14:paraId="36F7FB01" w14:textId="77777777" w:rsidR="001F2B60" w:rsidRPr="002D3685" w:rsidRDefault="001F2B60" w:rsidP="00EE0BFF">
      <w:pPr>
        <w:pStyle w:val="Akapitzlist"/>
        <w:numPr>
          <w:ilvl w:val="0"/>
          <w:numId w:val="28"/>
        </w:num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color w:val="000000" w:themeColor="text1"/>
          <w:kern w:val="0"/>
        </w:rPr>
      </w:pPr>
      <w:r w:rsidRPr="004E3910">
        <w:rPr>
          <w:rFonts w:ascii="Arial" w:hAnsi="Arial" w:cs="Arial"/>
          <w:color w:val="000000" w:themeColor="text1"/>
          <w:kern w:val="0"/>
        </w:rPr>
        <w:t>Okres gwarancji i rękojmi na dostarczany przedmiot zamówienia</w:t>
      </w:r>
      <w:r w:rsidRPr="002D3685">
        <w:rPr>
          <w:rFonts w:ascii="Arial" w:hAnsi="Arial" w:cs="Arial"/>
          <w:color w:val="000000" w:themeColor="text1"/>
          <w:kern w:val="0"/>
        </w:rPr>
        <w:t xml:space="preserve"> wynosi </w:t>
      </w:r>
      <w:r w:rsidRPr="00046B79">
        <w:rPr>
          <w:rFonts w:ascii="Arial" w:hAnsi="Arial" w:cs="Arial"/>
          <w:b/>
          <w:bCs/>
          <w:color w:val="000000" w:themeColor="text1"/>
          <w:kern w:val="0"/>
        </w:rPr>
        <w:t>minimum 24 miesiące</w:t>
      </w:r>
      <w:r w:rsidRPr="002D3685">
        <w:rPr>
          <w:rFonts w:ascii="Arial" w:hAnsi="Arial" w:cs="Arial"/>
          <w:color w:val="000000" w:themeColor="text1"/>
          <w:kern w:val="0"/>
        </w:rPr>
        <w:t xml:space="preserve"> liczone od </w:t>
      </w:r>
      <w:r w:rsidRPr="002D3685">
        <w:rPr>
          <w:rFonts w:ascii="Arial" w:hAnsi="Arial" w:cs="Arial"/>
          <w:color w:val="000000" w:themeColor="text1"/>
        </w:rPr>
        <w:t>daty przekazania zamawiającemu przedmiotu zamówienia potwierdzonego bezusterkowym protokołem odbioru</w:t>
      </w:r>
      <w:r w:rsidRPr="002D3685">
        <w:rPr>
          <w:rFonts w:ascii="Arial" w:hAnsi="Arial" w:cs="Arial"/>
          <w:color w:val="000000" w:themeColor="text1"/>
          <w:kern w:val="0"/>
        </w:rPr>
        <w:t xml:space="preserve"> przez Zamawiającego i Wykonawcę. Okres gwarancji jest jednym z kryteriów oceny ofert. </w:t>
      </w:r>
    </w:p>
    <w:p w14:paraId="121B6A93" w14:textId="77777777" w:rsidR="005D544D" w:rsidRPr="002D3685" w:rsidRDefault="001F2B60" w:rsidP="00EE0BFF">
      <w:pPr>
        <w:pStyle w:val="Akapitzlist"/>
        <w:numPr>
          <w:ilvl w:val="0"/>
          <w:numId w:val="28"/>
        </w:num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color w:val="000000" w:themeColor="text1"/>
          <w:kern w:val="0"/>
        </w:rPr>
      </w:pPr>
      <w:r w:rsidRPr="002D3685">
        <w:rPr>
          <w:rFonts w:ascii="Arial" w:hAnsi="Arial" w:cs="Arial"/>
          <w:color w:val="000000" w:themeColor="text1"/>
          <w:kern w:val="0"/>
        </w:rPr>
        <w:t xml:space="preserve">Zamawiający dopuszcza zaoferowanie sprzętu o parametrach technicznych i jakościowych równoważnych do podanych w opisie przedmiotu zamówienia, lecz nie gorszych od przyjętych przez Zamawiającego. </w:t>
      </w:r>
    </w:p>
    <w:p w14:paraId="65C5E7A0" w14:textId="03A0699B" w:rsidR="005D544D" w:rsidRPr="00795E9F" w:rsidRDefault="001F2B60" w:rsidP="00EE0BFF">
      <w:pPr>
        <w:pStyle w:val="Akapitzlist"/>
        <w:numPr>
          <w:ilvl w:val="0"/>
          <w:numId w:val="28"/>
        </w:num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color w:val="000000" w:themeColor="text1"/>
          <w:kern w:val="0"/>
        </w:rPr>
      </w:pPr>
      <w:r w:rsidRPr="002D3685">
        <w:rPr>
          <w:rFonts w:ascii="Arial" w:hAnsi="Arial" w:cs="Arial"/>
        </w:rPr>
        <w:t>Zamawiający</w:t>
      </w:r>
      <w:r w:rsidRPr="002D3685">
        <w:rPr>
          <w:rFonts w:ascii="Arial" w:hAnsi="Arial" w:cs="Arial"/>
          <w:spacing w:val="36"/>
        </w:rPr>
        <w:t xml:space="preserve"> </w:t>
      </w:r>
      <w:r w:rsidRPr="002D3685">
        <w:rPr>
          <w:rFonts w:ascii="Arial" w:hAnsi="Arial" w:cs="Arial"/>
        </w:rPr>
        <w:t>wymaga,</w:t>
      </w:r>
      <w:r w:rsidRPr="002D3685">
        <w:rPr>
          <w:rFonts w:ascii="Arial" w:hAnsi="Arial" w:cs="Arial"/>
          <w:spacing w:val="37"/>
        </w:rPr>
        <w:t xml:space="preserve"> </w:t>
      </w:r>
      <w:r w:rsidRPr="002D3685">
        <w:rPr>
          <w:rFonts w:ascii="Arial" w:hAnsi="Arial" w:cs="Arial"/>
        </w:rPr>
        <w:t>aby</w:t>
      </w:r>
      <w:r w:rsidRPr="002D3685">
        <w:rPr>
          <w:rFonts w:ascii="Arial" w:hAnsi="Arial" w:cs="Arial"/>
          <w:spacing w:val="39"/>
        </w:rPr>
        <w:t xml:space="preserve"> </w:t>
      </w:r>
      <w:r w:rsidRPr="002D3685">
        <w:rPr>
          <w:rFonts w:ascii="Arial" w:hAnsi="Arial" w:cs="Arial"/>
        </w:rPr>
        <w:t>zamówienie</w:t>
      </w:r>
      <w:r w:rsidRPr="002D3685">
        <w:rPr>
          <w:rFonts w:ascii="Arial" w:hAnsi="Arial" w:cs="Arial"/>
          <w:spacing w:val="38"/>
        </w:rPr>
        <w:t xml:space="preserve"> </w:t>
      </w:r>
      <w:r w:rsidRPr="002D3685">
        <w:rPr>
          <w:rFonts w:ascii="Arial" w:hAnsi="Arial" w:cs="Arial"/>
        </w:rPr>
        <w:t>zostało</w:t>
      </w:r>
      <w:r w:rsidRPr="002D3685">
        <w:rPr>
          <w:rFonts w:ascii="Arial" w:hAnsi="Arial" w:cs="Arial"/>
          <w:spacing w:val="37"/>
        </w:rPr>
        <w:t xml:space="preserve"> </w:t>
      </w:r>
      <w:r w:rsidRPr="002D3685">
        <w:rPr>
          <w:rFonts w:ascii="Arial" w:hAnsi="Arial" w:cs="Arial"/>
        </w:rPr>
        <w:t>wykonane</w:t>
      </w:r>
      <w:r w:rsidRPr="002D3685">
        <w:rPr>
          <w:rFonts w:ascii="Arial" w:hAnsi="Arial" w:cs="Arial"/>
          <w:spacing w:val="38"/>
        </w:rPr>
        <w:t xml:space="preserve"> </w:t>
      </w:r>
      <w:r w:rsidRPr="002D3685">
        <w:rPr>
          <w:rFonts w:ascii="Arial" w:hAnsi="Arial" w:cs="Arial"/>
        </w:rPr>
        <w:t>w</w:t>
      </w:r>
      <w:r w:rsidRPr="002D3685">
        <w:rPr>
          <w:rFonts w:ascii="Arial" w:hAnsi="Arial" w:cs="Arial"/>
          <w:spacing w:val="36"/>
        </w:rPr>
        <w:t xml:space="preserve"> </w:t>
      </w:r>
      <w:r w:rsidRPr="002D3685">
        <w:rPr>
          <w:rFonts w:ascii="Arial" w:hAnsi="Arial" w:cs="Arial"/>
        </w:rPr>
        <w:t>terminie:</w:t>
      </w:r>
      <w:r w:rsidRPr="002D3685">
        <w:rPr>
          <w:rFonts w:ascii="Arial" w:hAnsi="Arial" w:cs="Arial"/>
          <w:spacing w:val="36"/>
        </w:rPr>
        <w:t xml:space="preserve"> </w:t>
      </w:r>
      <w:r w:rsidRPr="002D3685">
        <w:rPr>
          <w:rFonts w:ascii="Arial" w:hAnsi="Arial" w:cs="Arial"/>
          <w:b/>
          <w:u w:val="single"/>
        </w:rPr>
        <w:t>do</w:t>
      </w:r>
      <w:r w:rsidRPr="002D3685">
        <w:rPr>
          <w:rFonts w:ascii="Arial" w:hAnsi="Arial" w:cs="Arial"/>
          <w:b/>
          <w:spacing w:val="37"/>
          <w:u w:val="single"/>
        </w:rPr>
        <w:t xml:space="preserve"> </w:t>
      </w:r>
      <w:r w:rsidR="00CB632D">
        <w:rPr>
          <w:rFonts w:ascii="Arial" w:hAnsi="Arial" w:cs="Arial"/>
          <w:b/>
          <w:spacing w:val="37"/>
          <w:u w:val="single"/>
        </w:rPr>
        <w:t>15</w:t>
      </w:r>
      <w:r w:rsidRPr="002D3685">
        <w:rPr>
          <w:rFonts w:ascii="Arial" w:hAnsi="Arial" w:cs="Arial"/>
          <w:b/>
          <w:u w:val="single"/>
        </w:rPr>
        <w:t xml:space="preserve"> dni od</w:t>
      </w:r>
      <w:r w:rsidR="001A2487">
        <w:rPr>
          <w:rFonts w:ascii="Arial" w:hAnsi="Arial" w:cs="Arial"/>
          <w:b/>
          <w:u w:val="single"/>
        </w:rPr>
        <w:t xml:space="preserve"> </w:t>
      </w:r>
      <w:r w:rsidRPr="00795E9F">
        <w:rPr>
          <w:rFonts w:ascii="Arial" w:hAnsi="Arial" w:cs="Arial"/>
          <w:b/>
          <w:u w:val="single"/>
        </w:rPr>
        <w:t>dnia zawarcia umowy</w:t>
      </w:r>
      <w:r w:rsidR="005D544D" w:rsidRPr="00795E9F">
        <w:rPr>
          <w:rFonts w:ascii="Arial" w:hAnsi="Arial" w:cs="Arial"/>
          <w:b/>
          <w:u w:val="single"/>
        </w:rPr>
        <w:t>.</w:t>
      </w:r>
    </w:p>
    <w:p w14:paraId="71413762" w14:textId="04689217" w:rsidR="00795E9F" w:rsidRPr="00795E9F" w:rsidRDefault="00795E9F" w:rsidP="00795E9F">
      <w:pPr>
        <w:pStyle w:val="Teksttreci"/>
        <w:spacing w:after="0" w:line="276" w:lineRule="auto"/>
        <w:ind w:left="360" w:right="40" w:firstLine="0"/>
        <w:jc w:val="both"/>
        <w:rPr>
          <w:rFonts w:ascii="Arial" w:hAnsi="Arial" w:cs="Arial"/>
          <w:sz w:val="22"/>
          <w:szCs w:val="22"/>
        </w:rPr>
      </w:pPr>
      <w:bookmarkStart w:id="1" w:name="_Hlk212728846"/>
      <w:r w:rsidRPr="00795E9F">
        <w:rPr>
          <w:rFonts w:ascii="Arial" w:hAnsi="Arial" w:cs="Arial"/>
          <w:sz w:val="22"/>
          <w:szCs w:val="22"/>
          <w:u w:val="single"/>
        </w:rPr>
        <w:t>Jednak z uwagi na fakt, iż zadanie jest realizowane przy wsparciu finansowym i zostało wskazane do jakiego konkretnego terminu należy rozliczyć, zam</w:t>
      </w:r>
      <w:r w:rsidRPr="00795E9F">
        <w:rPr>
          <w:rFonts w:ascii="Arial" w:hAnsi="Arial" w:cs="Arial"/>
          <w:sz w:val="22"/>
          <w:szCs w:val="22"/>
          <w:u w:val="single"/>
          <w:lang w:val="es-ES_tradnl"/>
        </w:rPr>
        <w:t>ó</w:t>
      </w:r>
      <w:r w:rsidRPr="00795E9F">
        <w:rPr>
          <w:rFonts w:ascii="Arial" w:hAnsi="Arial" w:cs="Arial"/>
          <w:sz w:val="22"/>
          <w:szCs w:val="22"/>
          <w:u w:val="single"/>
        </w:rPr>
        <w:t xml:space="preserve">wienie winno być wykonane nie dłużej niż </w:t>
      </w:r>
      <w:r w:rsidRPr="00795E9F">
        <w:rPr>
          <w:rFonts w:ascii="Arial" w:hAnsi="Arial" w:cs="Arial"/>
          <w:sz w:val="22"/>
          <w:szCs w:val="22"/>
          <w:u w:val="single"/>
          <w:lang w:val="es-ES_tradnl"/>
        </w:rPr>
        <w:t xml:space="preserve">do </w:t>
      </w:r>
      <w:r w:rsidRPr="00795E9F">
        <w:rPr>
          <w:rFonts w:ascii="Arial" w:hAnsi="Arial" w:cs="Arial"/>
          <w:b/>
          <w:bCs/>
          <w:sz w:val="22"/>
          <w:szCs w:val="22"/>
          <w:u w:val="single"/>
        </w:rPr>
        <w:t>15.12.2025</w:t>
      </w:r>
      <w:r w:rsidR="00046B79">
        <w:rPr>
          <w:rFonts w:ascii="Arial" w:hAnsi="Arial" w:cs="Arial"/>
          <w:b/>
          <w:bCs/>
          <w:sz w:val="22"/>
          <w:szCs w:val="22"/>
          <w:u w:val="single"/>
        </w:rPr>
        <w:t xml:space="preserve"> </w:t>
      </w:r>
      <w:r w:rsidRPr="00795E9F">
        <w:rPr>
          <w:rFonts w:ascii="Arial" w:hAnsi="Arial" w:cs="Arial"/>
          <w:b/>
          <w:bCs/>
          <w:sz w:val="22"/>
          <w:szCs w:val="22"/>
          <w:u w:val="single"/>
        </w:rPr>
        <w:t xml:space="preserve">r. </w:t>
      </w:r>
    </w:p>
    <w:bookmarkEnd w:id="1"/>
    <w:p w14:paraId="2A89ADCE" w14:textId="38B6985D" w:rsidR="005D544D" w:rsidRPr="0042530C" w:rsidRDefault="0042530C" w:rsidP="005D544D">
      <w:pPr>
        <w:pStyle w:val="Akapitzlist"/>
        <w:numPr>
          <w:ilvl w:val="0"/>
          <w:numId w:val="28"/>
        </w:numPr>
        <w:tabs>
          <w:tab w:val="left" w:pos="709"/>
        </w:tabs>
        <w:suppressAutoHyphens/>
        <w:autoSpaceDE w:val="0"/>
        <w:autoSpaceDN w:val="0"/>
        <w:adjustRightInd w:val="0"/>
        <w:spacing w:after="126" w:line="276" w:lineRule="auto"/>
        <w:jc w:val="both"/>
        <w:rPr>
          <w:rFonts w:ascii="Arial" w:hAnsi="Arial" w:cs="Arial"/>
          <w:color w:val="000000" w:themeColor="text1"/>
          <w:kern w:val="0"/>
        </w:rPr>
      </w:pPr>
      <w:r w:rsidRPr="0042530C">
        <w:rPr>
          <w:rFonts w:ascii="Arial" w:hAnsi="Arial" w:cs="Arial"/>
          <w:color w:val="000000" w:themeColor="text1"/>
        </w:rPr>
        <w:t xml:space="preserve">Sprzęt </w:t>
      </w:r>
      <w:r w:rsidR="007544BA">
        <w:rPr>
          <w:rFonts w:ascii="Arial" w:hAnsi="Arial" w:cs="Arial"/>
          <w:color w:val="000000" w:themeColor="text1"/>
        </w:rPr>
        <w:t>zgodny z obowiązującymi standardami i normami dla danego asortymentu</w:t>
      </w:r>
      <w:r w:rsidRPr="0042530C">
        <w:rPr>
          <w:rFonts w:ascii="Arial" w:hAnsi="Arial" w:cs="Arial"/>
          <w:color w:val="000000" w:themeColor="text1"/>
        </w:rPr>
        <w:t xml:space="preserve"> oraz dopuszczony na rynek europej</w:t>
      </w:r>
      <w:r>
        <w:rPr>
          <w:rFonts w:ascii="Arial" w:hAnsi="Arial" w:cs="Arial"/>
          <w:color w:val="000000" w:themeColor="text1"/>
        </w:rPr>
        <w:t>s</w:t>
      </w:r>
      <w:r w:rsidRPr="0042530C">
        <w:rPr>
          <w:rFonts w:ascii="Arial" w:hAnsi="Arial" w:cs="Arial"/>
          <w:color w:val="000000" w:themeColor="text1"/>
        </w:rPr>
        <w:t>ki (CE).</w:t>
      </w:r>
    </w:p>
    <w:p w14:paraId="0E1D44B0" w14:textId="77777777" w:rsidR="001F2B60" w:rsidRDefault="001F2B60" w:rsidP="001F2B60">
      <w:pPr>
        <w:rPr>
          <w:rFonts w:ascii="Arial" w:hAnsi="Arial" w:cs="Arial"/>
          <w:color w:val="000000" w:themeColor="text1"/>
        </w:rPr>
      </w:pPr>
    </w:p>
    <w:p w14:paraId="59C1A151" w14:textId="77777777" w:rsidR="001F2B60" w:rsidRDefault="001F2B60" w:rsidP="001F2B60">
      <w:pPr>
        <w:spacing w:after="0" w:line="360" w:lineRule="auto"/>
        <w:rPr>
          <w:rFonts w:ascii="Arial" w:hAnsi="Arial" w:cs="Arial"/>
          <w:b/>
          <w:bCs/>
        </w:rPr>
      </w:pPr>
    </w:p>
    <w:p w14:paraId="48604E34" w14:textId="77777777" w:rsidR="00DF61E9" w:rsidRPr="00B271EE" w:rsidRDefault="00DF61E9" w:rsidP="00B271EE">
      <w:pPr>
        <w:spacing w:after="0" w:line="360" w:lineRule="auto"/>
        <w:rPr>
          <w:rFonts w:ascii="Arial" w:hAnsi="Arial" w:cs="Arial"/>
        </w:rPr>
      </w:pPr>
    </w:p>
    <w:sectPr w:rsidR="00DF61E9" w:rsidRPr="00B271EE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289C733" w14:textId="77777777" w:rsidR="00BE2454" w:rsidRDefault="00BE2454" w:rsidP="00475998">
      <w:pPr>
        <w:spacing w:after="0" w:line="240" w:lineRule="auto"/>
      </w:pPr>
      <w:r>
        <w:separator/>
      </w:r>
    </w:p>
  </w:endnote>
  <w:endnote w:type="continuationSeparator" w:id="0">
    <w:p w14:paraId="4A113B90" w14:textId="77777777" w:rsidR="00BE2454" w:rsidRDefault="00BE2454" w:rsidP="0047599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1390D1" w14:textId="77777777" w:rsidR="005F0078" w:rsidRDefault="005F0078" w:rsidP="005F0078">
    <w:pPr>
      <w:jc w:val="center"/>
    </w:pPr>
    <w:r w:rsidRPr="00365607">
      <w:rPr>
        <w:rFonts w:ascii="Arial" w:eastAsia="Calibri" w:hAnsi="Arial" w:cs="Arial"/>
        <w:kern w:val="0"/>
        <w:sz w:val="16"/>
        <w:szCs w:val="16"/>
      </w:rPr>
      <w:t>Zadanie realizowane ze środków Programu Ochrony Ludności i Obrony Cywilnej</w:t>
    </w:r>
  </w:p>
  <w:p w14:paraId="0E754EF9" w14:textId="77777777" w:rsidR="005F0078" w:rsidRDefault="005F0078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8808642" w14:textId="77777777" w:rsidR="00BE2454" w:rsidRDefault="00BE2454" w:rsidP="00475998">
      <w:pPr>
        <w:spacing w:after="0" w:line="240" w:lineRule="auto"/>
      </w:pPr>
      <w:r>
        <w:separator/>
      </w:r>
    </w:p>
  </w:footnote>
  <w:footnote w:type="continuationSeparator" w:id="0">
    <w:p w14:paraId="2CCCBD2B" w14:textId="77777777" w:rsidR="00BE2454" w:rsidRDefault="00BE2454" w:rsidP="0047599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46802B" w14:textId="64C59801" w:rsidR="00475998" w:rsidRPr="00C57B8D" w:rsidRDefault="00475998" w:rsidP="00475998">
    <w:pPr>
      <w:pStyle w:val="Nagwek"/>
      <w:jc w:val="right"/>
      <w:rPr>
        <w:rFonts w:ascii="Arial Narrow" w:hAnsi="Arial Narrow"/>
        <w:color w:val="000000" w:themeColor="text1"/>
        <w:sz w:val="16"/>
        <w:szCs w:val="16"/>
      </w:rPr>
    </w:pPr>
    <w:r w:rsidRPr="00C57B8D">
      <w:rPr>
        <w:rFonts w:ascii="Arial Narrow" w:hAnsi="Arial Narrow"/>
        <w:color w:val="000000" w:themeColor="text1"/>
        <w:sz w:val="16"/>
        <w:szCs w:val="16"/>
      </w:rPr>
      <w:t xml:space="preserve">OPZ – Zał. nr </w:t>
    </w:r>
    <w:r w:rsidR="00795E9F">
      <w:rPr>
        <w:rFonts w:ascii="Arial Narrow" w:hAnsi="Arial Narrow"/>
        <w:color w:val="000000" w:themeColor="text1"/>
        <w:sz w:val="16"/>
        <w:szCs w:val="16"/>
      </w:rPr>
      <w:t xml:space="preserve">3a </w:t>
    </w:r>
    <w:r w:rsidRPr="00C57B8D">
      <w:rPr>
        <w:rFonts w:ascii="Arial Narrow" w:hAnsi="Arial Narrow"/>
        <w:color w:val="000000" w:themeColor="text1"/>
        <w:sz w:val="16"/>
        <w:szCs w:val="16"/>
      </w:rPr>
      <w:t xml:space="preserve">do </w:t>
    </w:r>
    <w:r>
      <w:rPr>
        <w:rFonts w:ascii="Arial Narrow" w:hAnsi="Arial Narrow"/>
        <w:color w:val="000000" w:themeColor="text1"/>
        <w:sz w:val="16"/>
        <w:szCs w:val="16"/>
      </w:rPr>
      <w:t>SWZ</w:t>
    </w:r>
    <w:r w:rsidRPr="00C57B8D">
      <w:rPr>
        <w:rFonts w:ascii="Arial Narrow" w:hAnsi="Arial Narrow"/>
        <w:color w:val="000000" w:themeColor="text1"/>
        <w:sz w:val="16"/>
        <w:szCs w:val="16"/>
      </w:rPr>
      <w:t xml:space="preserve"> </w:t>
    </w:r>
  </w:p>
  <w:p w14:paraId="5F3F4A33" w14:textId="77777777" w:rsidR="00475998" w:rsidRDefault="00475998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277DF9"/>
    <w:multiLevelType w:val="hybridMultilevel"/>
    <w:tmpl w:val="1CFC37E6"/>
    <w:lvl w:ilvl="0" w:tplc="380A2D02">
      <w:start w:val="1"/>
      <w:numFmt w:val="lowerLetter"/>
      <w:lvlText w:val="%1)"/>
      <w:lvlJc w:val="left"/>
      <w:pPr>
        <w:ind w:left="115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72" w:hanging="360"/>
      </w:pPr>
    </w:lvl>
    <w:lvl w:ilvl="2" w:tplc="0415001B" w:tentative="1">
      <w:start w:val="1"/>
      <w:numFmt w:val="lowerRoman"/>
      <w:lvlText w:val="%3."/>
      <w:lvlJc w:val="right"/>
      <w:pPr>
        <w:ind w:left="2592" w:hanging="180"/>
      </w:pPr>
    </w:lvl>
    <w:lvl w:ilvl="3" w:tplc="0415000F" w:tentative="1">
      <w:start w:val="1"/>
      <w:numFmt w:val="decimal"/>
      <w:lvlText w:val="%4."/>
      <w:lvlJc w:val="left"/>
      <w:pPr>
        <w:ind w:left="3312" w:hanging="360"/>
      </w:pPr>
    </w:lvl>
    <w:lvl w:ilvl="4" w:tplc="04150019" w:tentative="1">
      <w:start w:val="1"/>
      <w:numFmt w:val="lowerLetter"/>
      <w:lvlText w:val="%5."/>
      <w:lvlJc w:val="left"/>
      <w:pPr>
        <w:ind w:left="4032" w:hanging="360"/>
      </w:pPr>
    </w:lvl>
    <w:lvl w:ilvl="5" w:tplc="0415001B" w:tentative="1">
      <w:start w:val="1"/>
      <w:numFmt w:val="lowerRoman"/>
      <w:lvlText w:val="%6."/>
      <w:lvlJc w:val="right"/>
      <w:pPr>
        <w:ind w:left="4752" w:hanging="180"/>
      </w:pPr>
    </w:lvl>
    <w:lvl w:ilvl="6" w:tplc="0415000F" w:tentative="1">
      <w:start w:val="1"/>
      <w:numFmt w:val="decimal"/>
      <w:lvlText w:val="%7."/>
      <w:lvlJc w:val="left"/>
      <w:pPr>
        <w:ind w:left="5472" w:hanging="360"/>
      </w:pPr>
    </w:lvl>
    <w:lvl w:ilvl="7" w:tplc="04150019" w:tentative="1">
      <w:start w:val="1"/>
      <w:numFmt w:val="lowerLetter"/>
      <w:lvlText w:val="%8."/>
      <w:lvlJc w:val="left"/>
      <w:pPr>
        <w:ind w:left="6192" w:hanging="360"/>
      </w:pPr>
    </w:lvl>
    <w:lvl w:ilvl="8" w:tplc="0415001B" w:tentative="1">
      <w:start w:val="1"/>
      <w:numFmt w:val="lowerRoman"/>
      <w:lvlText w:val="%9."/>
      <w:lvlJc w:val="right"/>
      <w:pPr>
        <w:ind w:left="6912" w:hanging="180"/>
      </w:pPr>
    </w:lvl>
  </w:abstractNum>
  <w:abstractNum w:abstractNumId="1" w15:restartNumberingAfterBreak="0">
    <w:nsid w:val="02E42531"/>
    <w:multiLevelType w:val="multilevel"/>
    <w:tmpl w:val="5DE0CF0E"/>
    <w:lvl w:ilvl="0">
      <w:start w:val="1"/>
      <w:numFmt w:val="decimal"/>
      <w:lvlText w:val="%1."/>
      <w:lvlJc w:val="left"/>
      <w:pPr>
        <w:ind w:left="360" w:hanging="360"/>
      </w:pPr>
      <w:rPr>
        <w:rFonts w:ascii="Arial Narrow" w:eastAsia="Times New Roman" w:hAnsi="Arial Narrow" w:cs="Arial Narrow" w:hint="default"/>
        <w:b w:val="0"/>
        <w:sz w:val="22"/>
      </w:rPr>
    </w:lvl>
    <w:lvl w:ilvl="1">
      <w:start w:val="1"/>
      <w:numFmt w:val="decimal"/>
      <w:lvlText w:val="%1.%2."/>
      <w:lvlJc w:val="left"/>
      <w:pPr>
        <w:ind w:left="644" w:hanging="360"/>
      </w:pPr>
      <w:rPr>
        <w:rFonts w:eastAsia="Times New Roman" w:cs="Arial Narrow" w:hint="default"/>
        <w:b w:val="0"/>
        <w:sz w:val="22"/>
      </w:rPr>
    </w:lvl>
    <w:lvl w:ilvl="2">
      <w:start w:val="1"/>
      <w:numFmt w:val="decimal"/>
      <w:lvlText w:val="%1.%2.%3."/>
      <w:lvlJc w:val="left"/>
      <w:pPr>
        <w:ind w:left="1288" w:hanging="720"/>
      </w:pPr>
      <w:rPr>
        <w:rFonts w:eastAsia="Times New Roman" w:cs="Arial Narrow" w:hint="default"/>
        <w:b w:val="0"/>
        <w:sz w:val="22"/>
      </w:rPr>
    </w:lvl>
    <w:lvl w:ilvl="3">
      <w:start w:val="1"/>
      <w:numFmt w:val="decimal"/>
      <w:lvlText w:val="%1.%2.%3.%4."/>
      <w:lvlJc w:val="left"/>
      <w:pPr>
        <w:ind w:left="1572" w:hanging="720"/>
      </w:pPr>
      <w:rPr>
        <w:rFonts w:eastAsia="Times New Roman" w:cs="Arial Narrow" w:hint="default"/>
        <w:b w:val="0"/>
        <w:sz w:val="22"/>
      </w:rPr>
    </w:lvl>
    <w:lvl w:ilvl="4">
      <w:start w:val="1"/>
      <w:numFmt w:val="decimal"/>
      <w:lvlText w:val="%1.%2.%3.%4.%5."/>
      <w:lvlJc w:val="left"/>
      <w:pPr>
        <w:ind w:left="2216" w:hanging="1080"/>
      </w:pPr>
      <w:rPr>
        <w:rFonts w:eastAsia="Times New Roman" w:cs="Arial Narrow" w:hint="default"/>
        <w:b w:val="0"/>
        <w:sz w:val="22"/>
      </w:rPr>
    </w:lvl>
    <w:lvl w:ilvl="5">
      <w:start w:val="1"/>
      <w:numFmt w:val="decimal"/>
      <w:lvlText w:val="%1.%2.%3.%4.%5.%6."/>
      <w:lvlJc w:val="left"/>
      <w:pPr>
        <w:ind w:left="2500" w:hanging="1080"/>
      </w:pPr>
      <w:rPr>
        <w:rFonts w:eastAsia="Times New Roman" w:cs="Arial Narrow" w:hint="default"/>
        <w:b w:val="0"/>
        <w:sz w:val="22"/>
      </w:rPr>
    </w:lvl>
    <w:lvl w:ilvl="6">
      <w:start w:val="1"/>
      <w:numFmt w:val="decimal"/>
      <w:lvlText w:val="%1.%2.%3.%4.%5.%6.%7."/>
      <w:lvlJc w:val="left"/>
      <w:pPr>
        <w:ind w:left="3144" w:hanging="1440"/>
      </w:pPr>
      <w:rPr>
        <w:rFonts w:eastAsia="Times New Roman" w:cs="Arial Narrow" w:hint="default"/>
        <w:b w:val="0"/>
        <w:sz w:val="22"/>
      </w:rPr>
    </w:lvl>
    <w:lvl w:ilvl="7">
      <w:start w:val="1"/>
      <w:numFmt w:val="decimal"/>
      <w:lvlText w:val="%1.%2.%3.%4.%5.%6.%7.%8."/>
      <w:lvlJc w:val="left"/>
      <w:pPr>
        <w:ind w:left="3428" w:hanging="1440"/>
      </w:pPr>
      <w:rPr>
        <w:rFonts w:eastAsia="Times New Roman" w:cs="Arial Narrow" w:hint="default"/>
        <w:b w:val="0"/>
        <w:sz w:val="22"/>
      </w:rPr>
    </w:lvl>
    <w:lvl w:ilvl="8">
      <w:start w:val="1"/>
      <w:numFmt w:val="decimal"/>
      <w:lvlText w:val="%1.%2.%3.%4.%5.%6.%7.%8.%9."/>
      <w:lvlJc w:val="left"/>
      <w:pPr>
        <w:ind w:left="4072" w:hanging="1800"/>
      </w:pPr>
      <w:rPr>
        <w:rFonts w:eastAsia="Times New Roman" w:cs="Arial Narrow" w:hint="default"/>
        <w:b w:val="0"/>
        <w:sz w:val="22"/>
      </w:rPr>
    </w:lvl>
  </w:abstractNum>
  <w:abstractNum w:abstractNumId="2" w15:restartNumberingAfterBreak="0">
    <w:nsid w:val="09245313"/>
    <w:multiLevelType w:val="multilevel"/>
    <w:tmpl w:val="AE98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AED5664"/>
    <w:multiLevelType w:val="hybridMultilevel"/>
    <w:tmpl w:val="FD8C998A"/>
    <w:lvl w:ilvl="0" w:tplc="04150017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 w15:restartNumberingAfterBreak="0">
    <w:nsid w:val="100C5EA7"/>
    <w:multiLevelType w:val="multilevel"/>
    <w:tmpl w:val="E6886C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26B52CD"/>
    <w:multiLevelType w:val="hybridMultilevel"/>
    <w:tmpl w:val="08FC1B56"/>
    <w:lvl w:ilvl="0" w:tplc="04150017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6" w15:restartNumberingAfterBreak="0">
    <w:nsid w:val="146053CC"/>
    <w:multiLevelType w:val="multilevel"/>
    <w:tmpl w:val="DEC0EB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99520D9"/>
    <w:multiLevelType w:val="multilevel"/>
    <w:tmpl w:val="C0B8DB2E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8" w15:restartNumberingAfterBreak="0">
    <w:nsid w:val="1C5E7E45"/>
    <w:multiLevelType w:val="multilevel"/>
    <w:tmpl w:val="BD74C586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9" w15:restartNumberingAfterBreak="0">
    <w:nsid w:val="1E8622AB"/>
    <w:multiLevelType w:val="multilevel"/>
    <w:tmpl w:val="6C36C3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2A720BA"/>
    <w:multiLevelType w:val="hybridMultilevel"/>
    <w:tmpl w:val="72407D38"/>
    <w:lvl w:ilvl="0" w:tplc="04150017">
      <w:start w:val="1"/>
      <w:numFmt w:val="lowerLetter"/>
      <w:lvlText w:val="%1)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1" w15:restartNumberingAfterBreak="0">
    <w:nsid w:val="2A681D04"/>
    <w:multiLevelType w:val="hybridMultilevel"/>
    <w:tmpl w:val="DC1EF93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C3767C8"/>
    <w:multiLevelType w:val="multilevel"/>
    <w:tmpl w:val="C004CF10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  <w:color w:val="auto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  <w:color w:val="auto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color w:val="auto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color w:val="auto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color w:val="auto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color w:val="auto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color w:val="auto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color w:val="auto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color w:val="auto"/>
      </w:rPr>
    </w:lvl>
  </w:abstractNum>
  <w:abstractNum w:abstractNumId="13" w15:restartNumberingAfterBreak="0">
    <w:nsid w:val="2D0A05F7"/>
    <w:multiLevelType w:val="hybridMultilevel"/>
    <w:tmpl w:val="1FA69D8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D125985"/>
    <w:multiLevelType w:val="multilevel"/>
    <w:tmpl w:val="315023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F3718C1"/>
    <w:multiLevelType w:val="multilevel"/>
    <w:tmpl w:val="A7C830D2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6" w15:restartNumberingAfterBreak="0">
    <w:nsid w:val="2FC72D19"/>
    <w:multiLevelType w:val="hybridMultilevel"/>
    <w:tmpl w:val="9170FF44"/>
    <w:lvl w:ilvl="0" w:tplc="04150017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7" w15:restartNumberingAfterBreak="0">
    <w:nsid w:val="33CA0E9D"/>
    <w:multiLevelType w:val="hybridMultilevel"/>
    <w:tmpl w:val="6AF8337E"/>
    <w:lvl w:ilvl="0" w:tplc="04150017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8" w15:restartNumberingAfterBreak="0">
    <w:nsid w:val="373C4706"/>
    <w:multiLevelType w:val="multilevel"/>
    <w:tmpl w:val="CC6842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3E0E6AC5"/>
    <w:multiLevelType w:val="multilevel"/>
    <w:tmpl w:val="A2D2D566"/>
    <w:lvl w:ilvl="0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>
      <w:start w:val="1"/>
      <w:numFmt w:val="lowerLetter"/>
      <w:lvlText w:val="%2)"/>
      <w:lvlJc w:val="left"/>
      <w:pPr>
        <w:ind w:left="792" w:hanging="432"/>
      </w:pPr>
      <w:rPr>
        <w:rFonts w:ascii="Arial" w:eastAsia="Calibri" w:hAnsi="Arial" w:cs="Arial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0" w15:restartNumberingAfterBreak="0">
    <w:nsid w:val="3FFD7DA5"/>
    <w:multiLevelType w:val="hybridMultilevel"/>
    <w:tmpl w:val="D6D8BD24"/>
    <w:lvl w:ilvl="0" w:tplc="B10CC18E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431E281B"/>
    <w:multiLevelType w:val="multilevel"/>
    <w:tmpl w:val="BDAAA788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22" w15:restartNumberingAfterBreak="0">
    <w:nsid w:val="45D37310"/>
    <w:multiLevelType w:val="multilevel"/>
    <w:tmpl w:val="DECE35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60C7258"/>
    <w:multiLevelType w:val="multilevel"/>
    <w:tmpl w:val="DE167906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4" w15:restartNumberingAfterBreak="0">
    <w:nsid w:val="47831D86"/>
    <w:multiLevelType w:val="multilevel"/>
    <w:tmpl w:val="AD60ED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8F92E98"/>
    <w:multiLevelType w:val="multilevel"/>
    <w:tmpl w:val="69FED6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B856C9B"/>
    <w:multiLevelType w:val="multilevel"/>
    <w:tmpl w:val="A85C44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 w15:restartNumberingAfterBreak="0">
    <w:nsid w:val="4D91062A"/>
    <w:multiLevelType w:val="multilevel"/>
    <w:tmpl w:val="56706A8A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8" w15:restartNumberingAfterBreak="0">
    <w:nsid w:val="4E1F3F99"/>
    <w:multiLevelType w:val="multilevel"/>
    <w:tmpl w:val="5DE0CF0E"/>
    <w:lvl w:ilvl="0">
      <w:start w:val="1"/>
      <w:numFmt w:val="decimal"/>
      <w:lvlText w:val="%1."/>
      <w:lvlJc w:val="left"/>
      <w:pPr>
        <w:ind w:left="360" w:hanging="360"/>
      </w:pPr>
      <w:rPr>
        <w:rFonts w:ascii="Arial Narrow" w:eastAsia="Times New Roman" w:hAnsi="Arial Narrow" w:cs="Arial Narrow" w:hint="default"/>
        <w:b w:val="0"/>
        <w:sz w:val="22"/>
      </w:rPr>
    </w:lvl>
    <w:lvl w:ilvl="1">
      <w:start w:val="1"/>
      <w:numFmt w:val="decimal"/>
      <w:lvlText w:val="%1.%2."/>
      <w:lvlJc w:val="left"/>
      <w:pPr>
        <w:ind w:left="644" w:hanging="360"/>
      </w:pPr>
      <w:rPr>
        <w:rFonts w:eastAsia="Times New Roman" w:cs="Arial Narrow" w:hint="default"/>
        <w:b w:val="0"/>
        <w:sz w:val="22"/>
      </w:rPr>
    </w:lvl>
    <w:lvl w:ilvl="2">
      <w:start w:val="1"/>
      <w:numFmt w:val="decimal"/>
      <w:lvlText w:val="%1.%2.%3."/>
      <w:lvlJc w:val="left"/>
      <w:pPr>
        <w:ind w:left="1288" w:hanging="720"/>
      </w:pPr>
      <w:rPr>
        <w:rFonts w:eastAsia="Times New Roman" w:cs="Arial Narrow" w:hint="default"/>
        <w:b w:val="0"/>
        <w:sz w:val="22"/>
      </w:rPr>
    </w:lvl>
    <w:lvl w:ilvl="3">
      <w:start w:val="1"/>
      <w:numFmt w:val="decimal"/>
      <w:lvlText w:val="%1.%2.%3.%4."/>
      <w:lvlJc w:val="left"/>
      <w:pPr>
        <w:ind w:left="1572" w:hanging="720"/>
      </w:pPr>
      <w:rPr>
        <w:rFonts w:eastAsia="Times New Roman" w:cs="Arial Narrow" w:hint="default"/>
        <w:b w:val="0"/>
        <w:sz w:val="22"/>
      </w:rPr>
    </w:lvl>
    <w:lvl w:ilvl="4">
      <w:start w:val="1"/>
      <w:numFmt w:val="decimal"/>
      <w:lvlText w:val="%1.%2.%3.%4.%5."/>
      <w:lvlJc w:val="left"/>
      <w:pPr>
        <w:ind w:left="2216" w:hanging="1080"/>
      </w:pPr>
      <w:rPr>
        <w:rFonts w:eastAsia="Times New Roman" w:cs="Arial Narrow" w:hint="default"/>
        <w:b w:val="0"/>
        <w:sz w:val="22"/>
      </w:rPr>
    </w:lvl>
    <w:lvl w:ilvl="5">
      <w:start w:val="1"/>
      <w:numFmt w:val="decimal"/>
      <w:lvlText w:val="%1.%2.%3.%4.%5.%6."/>
      <w:lvlJc w:val="left"/>
      <w:pPr>
        <w:ind w:left="2500" w:hanging="1080"/>
      </w:pPr>
      <w:rPr>
        <w:rFonts w:eastAsia="Times New Roman" w:cs="Arial Narrow" w:hint="default"/>
        <w:b w:val="0"/>
        <w:sz w:val="22"/>
      </w:rPr>
    </w:lvl>
    <w:lvl w:ilvl="6">
      <w:start w:val="1"/>
      <w:numFmt w:val="decimal"/>
      <w:lvlText w:val="%1.%2.%3.%4.%5.%6.%7."/>
      <w:lvlJc w:val="left"/>
      <w:pPr>
        <w:ind w:left="3144" w:hanging="1440"/>
      </w:pPr>
      <w:rPr>
        <w:rFonts w:eastAsia="Times New Roman" w:cs="Arial Narrow" w:hint="default"/>
        <w:b w:val="0"/>
        <w:sz w:val="22"/>
      </w:rPr>
    </w:lvl>
    <w:lvl w:ilvl="7">
      <w:start w:val="1"/>
      <w:numFmt w:val="decimal"/>
      <w:lvlText w:val="%1.%2.%3.%4.%5.%6.%7.%8."/>
      <w:lvlJc w:val="left"/>
      <w:pPr>
        <w:ind w:left="3428" w:hanging="1440"/>
      </w:pPr>
      <w:rPr>
        <w:rFonts w:eastAsia="Times New Roman" w:cs="Arial Narrow" w:hint="default"/>
        <w:b w:val="0"/>
        <w:sz w:val="22"/>
      </w:rPr>
    </w:lvl>
    <w:lvl w:ilvl="8">
      <w:start w:val="1"/>
      <w:numFmt w:val="decimal"/>
      <w:lvlText w:val="%1.%2.%3.%4.%5.%6.%7.%8.%9."/>
      <w:lvlJc w:val="left"/>
      <w:pPr>
        <w:ind w:left="4072" w:hanging="1800"/>
      </w:pPr>
      <w:rPr>
        <w:rFonts w:eastAsia="Times New Roman" w:cs="Arial Narrow" w:hint="default"/>
        <w:b w:val="0"/>
        <w:sz w:val="22"/>
      </w:rPr>
    </w:lvl>
  </w:abstractNum>
  <w:abstractNum w:abstractNumId="29" w15:restartNumberingAfterBreak="0">
    <w:nsid w:val="55D16C03"/>
    <w:multiLevelType w:val="hybridMultilevel"/>
    <w:tmpl w:val="641ABD46"/>
    <w:lvl w:ilvl="0" w:tplc="04150017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0" w15:restartNumberingAfterBreak="0">
    <w:nsid w:val="571D37D0"/>
    <w:multiLevelType w:val="hybridMultilevel"/>
    <w:tmpl w:val="4DAAD330"/>
    <w:lvl w:ilvl="0" w:tplc="04150017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1" w15:restartNumberingAfterBreak="0">
    <w:nsid w:val="571E51E7"/>
    <w:multiLevelType w:val="multilevel"/>
    <w:tmpl w:val="820C98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59D341F3"/>
    <w:multiLevelType w:val="hybridMultilevel"/>
    <w:tmpl w:val="71C4C900"/>
    <w:lvl w:ilvl="0" w:tplc="8F3A513A">
      <w:start w:val="1"/>
      <w:numFmt w:val="lowerLetter"/>
      <w:lvlText w:val="%1)"/>
      <w:lvlJc w:val="left"/>
      <w:pPr>
        <w:ind w:left="115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72" w:hanging="360"/>
      </w:pPr>
    </w:lvl>
    <w:lvl w:ilvl="2" w:tplc="0415001B" w:tentative="1">
      <w:start w:val="1"/>
      <w:numFmt w:val="lowerRoman"/>
      <w:lvlText w:val="%3."/>
      <w:lvlJc w:val="right"/>
      <w:pPr>
        <w:ind w:left="2592" w:hanging="180"/>
      </w:pPr>
    </w:lvl>
    <w:lvl w:ilvl="3" w:tplc="0415000F" w:tentative="1">
      <w:start w:val="1"/>
      <w:numFmt w:val="decimal"/>
      <w:lvlText w:val="%4."/>
      <w:lvlJc w:val="left"/>
      <w:pPr>
        <w:ind w:left="3312" w:hanging="360"/>
      </w:pPr>
    </w:lvl>
    <w:lvl w:ilvl="4" w:tplc="04150019" w:tentative="1">
      <w:start w:val="1"/>
      <w:numFmt w:val="lowerLetter"/>
      <w:lvlText w:val="%5."/>
      <w:lvlJc w:val="left"/>
      <w:pPr>
        <w:ind w:left="4032" w:hanging="360"/>
      </w:pPr>
    </w:lvl>
    <w:lvl w:ilvl="5" w:tplc="0415001B" w:tentative="1">
      <w:start w:val="1"/>
      <w:numFmt w:val="lowerRoman"/>
      <w:lvlText w:val="%6."/>
      <w:lvlJc w:val="right"/>
      <w:pPr>
        <w:ind w:left="4752" w:hanging="180"/>
      </w:pPr>
    </w:lvl>
    <w:lvl w:ilvl="6" w:tplc="0415000F" w:tentative="1">
      <w:start w:val="1"/>
      <w:numFmt w:val="decimal"/>
      <w:lvlText w:val="%7."/>
      <w:lvlJc w:val="left"/>
      <w:pPr>
        <w:ind w:left="5472" w:hanging="360"/>
      </w:pPr>
    </w:lvl>
    <w:lvl w:ilvl="7" w:tplc="04150019" w:tentative="1">
      <w:start w:val="1"/>
      <w:numFmt w:val="lowerLetter"/>
      <w:lvlText w:val="%8."/>
      <w:lvlJc w:val="left"/>
      <w:pPr>
        <w:ind w:left="6192" w:hanging="360"/>
      </w:pPr>
    </w:lvl>
    <w:lvl w:ilvl="8" w:tplc="0415001B" w:tentative="1">
      <w:start w:val="1"/>
      <w:numFmt w:val="lowerRoman"/>
      <w:lvlText w:val="%9."/>
      <w:lvlJc w:val="right"/>
      <w:pPr>
        <w:ind w:left="6912" w:hanging="180"/>
      </w:pPr>
    </w:lvl>
  </w:abstractNum>
  <w:abstractNum w:abstractNumId="33" w15:restartNumberingAfterBreak="0">
    <w:nsid w:val="5F1B6A1C"/>
    <w:multiLevelType w:val="multilevel"/>
    <w:tmpl w:val="04F0D2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00743BB"/>
    <w:multiLevelType w:val="multilevel"/>
    <w:tmpl w:val="2A960D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3993334"/>
    <w:multiLevelType w:val="hybridMultilevel"/>
    <w:tmpl w:val="604236EC"/>
    <w:lvl w:ilvl="0" w:tplc="04150017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6" w15:restartNumberingAfterBreak="0">
    <w:nsid w:val="65000C9F"/>
    <w:multiLevelType w:val="multilevel"/>
    <w:tmpl w:val="C33425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684317A0"/>
    <w:multiLevelType w:val="hybridMultilevel"/>
    <w:tmpl w:val="0416225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D9837A6"/>
    <w:multiLevelType w:val="multilevel"/>
    <w:tmpl w:val="555C0110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9" w15:restartNumberingAfterBreak="0">
    <w:nsid w:val="6EEB0E76"/>
    <w:multiLevelType w:val="multilevel"/>
    <w:tmpl w:val="076AB936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color w:val="000000" w:themeColor="text1"/>
      </w:rPr>
    </w:lvl>
    <w:lvl w:ilvl="1">
      <w:start w:val="1"/>
      <w:numFmt w:val="decimal"/>
      <w:lvlText w:val="%1.%2."/>
      <w:lvlJc w:val="left"/>
      <w:pPr>
        <w:ind w:left="1080" w:hanging="720"/>
      </w:pPr>
      <w:rPr>
        <w:rFonts w:hint="default"/>
        <w:color w:val="000000" w:themeColor="text1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color w:val="000000" w:themeColor="text1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  <w:color w:val="000000" w:themeColor="text1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  <w:color w:val="000000" w:themeColor="text1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  <w:color w:val="000000" w:themeColor="text1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  <w:color w:val="000000" w:themeColor="text1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  <w:color w:val="000000" w:themeColor="text1"/>
      </w:rPr>
    </w:lvl>
  </w:abstractNum>
  <w:abstractNum w:abstractNumId="40" w15:restartNumberingAfterBreak="0">
    <w:nsid w:val="71094557"/>
    <w:multiLevelType w:val="multilevel"/>
    <w:tmpl w:val="AACA718E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1" w15:restartNumberingAfterBreak="0">
    <w:nsid w:val="71D95EE1"/>
    <w:multiLevelType w:val="hybridMultilevel"/>
    <w:tmpl w:val="04DCE5FA"/>
    <w:lvl w:ilvl="0" w:tplc="04150017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2" w15:restartNumberingAfterBreak="0">
    <w:nsid w:val="720E44E3"/>
    <w:multiLevelType w:val="multilevel"/>
    <w:tmpl w:val="C0B8DB2E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3" w15:restartNumberingAfterBreak="0">
    <w:nsid w:val="77427137"/>
    <w:multiLevelType w:val="multilevel"/>
    <w:tmpl w:val="1B5AB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797419E3"/>
    <w:multiLevelType w:val="multilevel"/>
    <w:tmpl w:val="96DCDD5A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5" w15:restartNumberingAfterBreak="0">
    <w:nsid w:val="7A4D333E"/>
    <w:multiLevelType w:val="multilevel"/>
    <w:tmpl w:val="22C66D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6" w15:restartNumberingAfterBreak="0">
    <w:nsid w:val="7A7814FB"/>
    <w:multiLevelType w:val="hybridMultilevel"/>
    <w:tmpl w:val="5D202036"/>
    <w:lvl w:ilvl="0" w:tplc="04150017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7" w15:restartNumberingAfterBreak="0">
    <w:nsid w:val="7EE613E2"/>
    <w:multiLevelType w:val="hybridMultilevel"/>
    <w:tmpl w:val="E994788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06948647">
    <w:abstractNumId w:val="20"/>
  </w:num>
  <w:num w:numId="2" w16cid:durableId="998190652">
    <w:abstractNumId w:val="19"/>
  </w:num>
  <w:num w:numId="3" w16cid:durableId="946543527">
    <w:abstractNumId w:val="28"/>
  </w:num>
  <w:num w:numId="4" w16cid:durableId="1905337525">
    <w:abstractNumId w:val="19"/>
  </w:num>
  <w:num w:numId="5" w16cid:durableId="1019355765">
    <w:abstractNumId w:val="10"/>
  </w:num>
  <w:num w:numId="6" w16cid:durableId="1987660320">
    <w:abstractNumId w:val="37"/>
  </w:num>
  <w:num w:numId="7" w16cid:durableId="1579054252">
    <w:abstractNumId w:val="27"/>
  </w:num>
  <w:num w:numId="8" w16cid:durableId="218371151">
    <w:abstractNumId w:val="7"/>
  </w:num>
  <w:num w:numId="9" w16cid:durableId="872839635">
    <w:abstractNumId w:val="42"/>
  </w:num>
  <w:num w:numId="10" w16cid:durableId="1463570930">
    <w:abstractNumId w:val="1"/>
  </w:num>
  <w:num w:numId="11" w16cid:durableId="756904356">
    <w:abstractNumId w:val="41"/>
  </w:num>
  <w:num w:numId="12" w16cid:durableId="1288898839">
    <w:abstractNumId w:val="11"/>
  </w:num>
  <w:num w:numId="13" w16cid:durableId="810749878">
    <w:abstractNumId w:val="44"/>
  </w:num>
  <w:num w:numId="14" w16cid:durableId="436025766">
    <w:abstractNumId w:val="8"/>
  </w:num>
  <w:num w:numId="15" w16cid:durableId="52311905">
    <w:abstractNumId w:val="38"/>
  </w:num>
  <w:num w:numId="16" w16cid:durableId="1279335166">
    <w:abstractNumId w:val="17"/>
  </w:num>
  <w:num w:numId="17" w16cid:durableId="1130587499">
    <w:abstractNumId w:val="3"/>
  </w:num>
  <w:num w:numId="18" w16cid:durableId="913390214">
    <w:abstractNumId w:val="15"/>
  </w:num>
  <w:num w:numId="19" w16cid:durableId="175965748">
    <w:abstractNumId w:val="35"/>
  </w:num>
  <w:num w:numId="20" w16cid:durableId="877938061">
    <w:abstractNumId w:val="5"/>
  </w:num>
  <w:num w:numId="21" w16cid:durableId="1017273982">
    <w:abstractNumId w:val="32"/>
  </w:num>
  <w:num w:numId="22" w16cid:durableId="158885865">
    <w:abstractNumId w:val="30"/>
  </w:num>
  <w:num w:numId="23" w16cid:durableId="1616211135">
    <w:abstractNumId w:val="21"/>
  </w:num>
  <w:num w:numId="24" w16cid:durableId="905070206">
    <w:abstractNumId w:val="0"/>
  </w:num>
  <w:num w:numId="25" w16cid:durableId="1369722793">
    <w:abstractNumId w:val="16"/>
  </w:num>
  <w:num w:numId="26" w16cid:durableId="564338110">
    <w:abstractNumId w:val="46"/>
  </w:num>
  <w:num w:numId="27" w16cid:durableId="1126123352">
    <w:abstractNumId w:val="29"/>
  </w:num>
  <w:num w:numId="28" w16cid:durableId="1471944732">
    <w:abstractNumId w:val="40"/>
  </w:num>
  <w:num w:numId="29" w16cid:durableId="1570461681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 w16cid:durableId="1665627243">
    <w:abstractNumId w:val="47"/>
  </w:num>
  <w:num w:numId="31" w16cid:durableId="1916666881">
    <w:abstractNumId w:val="12"/>
  </w:num>
  <w:num w:numId="32" w16cid:durableId="1693335008">
    <w:abstractNumId w:val="25"/>
  </w:num>
  <w:num w:numId="33" w16cid:durableId="648706279">
    <w:abstractNumId w:val="34"/>
  </w:num>
  <w:num w:numId="34" w16cid:durableId="1459489081">
    <w:abstractNumId w:val="24"/>
  </w:num>
  <w:num w:numId="35" w16cid:durableId="721712352">
    <w:abstractNumId w:val="6"/>
  </w:num>
  <w:num w:numId="36" w16cid:durableId="178738657">
    <w:abstractNumId w:val="2"/>
  </w:num>
  <w:num w:numId="37" w16cid:durableId="1874923625">
    <w:abstractNumId w:val="43"/>
  </w:num>
  <w:num w:numId="38" w16cid:durableId="1049500426">
    <w:abstractNumId w:val="33"/>
  </w:num>
  <w:num w:numId="39" w16cid:durableId="1160733241">
    <w:abstractNumId w:val="14"/>
  </w:num>
  <w:num w:numId="40" w16cid:durableId="687490123">
    <w:abstractNumId w:val="9"/>
  </w:num>
  <w:num w:numId="41" w16cid:durableId="695736433">
    <w:abstractNumId w:val="4"/>
  </w:num>
  <w:num w:numId="42" w16cid:durableId="1766612176">
    <w:abstractNumId w:val="31"/>
  </w:num>
  <w:num w:numId="43" w16cid:durableId="1791589190">
    <w:abstractNumId w:val="36"/>
  </w:num>
  <w:num w:numId="44" w16cid:durableId="1395087374">
    <w:abstractNumId w:val="22"/>
  </w:num>
  <w:num w:numId="45" w16cid:durableId="1914582786">
    <w:abstractNumId w:val="18"/>
  </w:num>
  <w:num w:numId="46" w16cid:durableId="382221033">
    <w:abstractNumId w:val="45"/>
  </w:num>
  <w:num w:numId="47" w16cid:durableId="982587882">
    <w:abstractNumId w:val="26"/>
  </w:num>
  <w:num w:numId="48" w16cid:durableId="777801091">
    <w:abstractNumId w:val="23"/>
  </w:num>
  <w:num w:numId="49" w16cid:durableId="1392074141">
    <w:abstractNumId w:val="13"/>
  </w:num>
  <w:num w:numId="50" w16cid:durableId="1777214824">
    <w:abstractNumId w:val="3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71EE"/>
    <w:rsid w:val="0001072F"/>
    <w:rsid w:val="000361A4"/>
    <w:rsid w:val="00041098"/>
    <w:rsid w:val="00046B79"/>
    <w:rsid w:val="00057092"/>
    <w:rsid w:val="00062931"/>
    <w:rsid w:val="00064820"/>
    <w:rsid w:val="0009635D"/>
    <w:rsid w:val="000D2713"/>
    <w:rsid w:val="000D58F0"/>
    <w:rsid w:val="00105696"/>
    <w:rsid w:val="00144219"/>
    <w:rsid w:val="00145115"/>
    <w:rsid w:val="00164215"/>
    <w:rsid w:val="00167246"/>
    <w:rsid w:val="00170E5D"/>
    <w:rsid w:val="00176374"/>
    <w:rsid w:val="001944B3"/>
    <w:rsid w:val="001A2487"/>
    <w:rsid w:val="001D2608"/>
    <w:rsid w:val="001E4E34"/>
    <w:rsid w:val="001F2B60"/>
    <w:rsid w:val="00253CB1"/>
    <w:rsid w:val="00262E70"/>
    <w:rsid w:val="00296F1D"/>
    <w:rsid w:val="002A4E54"/>
    <w:rsid w:val="002B6409"/>
    <w:rsid w:val="002C5DA0"/>
    <w:rsid w:val="002D3685"/>
    <w:rsid w:val="002F7476"/>
    <w:rsid w:val="00312092"/>
    <w:rsid w:val="003227AD"/>
    <w:rsid w:val="00331AA0"/>
    <w:rsid w:val="003424CB"/>
    <w:rsid w:val="003537FC"/>
    <w:rsid w:val="003554FF"/>
    <w:rsid w:val="00362D3D"/>
    <w:rsid w:val="003917C1"/>
    <w:rsid w:val="00394397"/>
    <w:rsid w:val="003A3BEA"/>
    <w:rsid w:val="003B7A6F"/>
    <w:rsid w:val="003E42C2"/>
    <w:rsid w:val="003E52E4"/>
    <w:rsid w:val="004041CE"/>
    <w:rsid w:val="0042530C"/>
    <w:rsid w:val="00463321"/>
    <w:rsid w:val="00475998"/>
    <w:rsid w:val="004778DC"/>
    <w:rsid w:val="004843C6"/>
    <w:rsid w:val="004930F1"/>
    <w:rsid w:val="004D3CFA"/>
    <w:rsid w:val="004D49BC"/>
    <w:rsid w:val="004E307D"/>
    <w:rsid w:val="004E3910"/>
    <w:rsid w:val="004F6DFD"/>
    <w:rsid w:val="0050034E"/>
    <w:rsid w:val="005022A3"/>
    <w:rsid w:val="00511019"/>
    <w:rsid w:val="005258D1"/>
    <w:rsid w:val="00545915"/>
    <w:rsid w:val="005744DF"/>
    <w:rsid w:val="00582105"/>
    <w:rsid w:val="00584306"/>
    <w:rsid w:val="005849DC"/>
    <w:rsid w:val="00584D5B"/>
    <w:rsid w:val="005D544D"/>
    <w:rsid w:val="005E3A8D"/>
    <w:rsid w:val="005F0078"/>
    <w:rsid w:val="005F3847"/>
    <w:rsid w:val="005F611E"/>
    <w:rsid w:val="00605DE7"/>
    <w:rsid w:val="00627359"/>
    <w:rsid w:val="00640BDC"/>
    <w:rsid w:val="00654C7C"/>
    <w:rsid w:val="00660B6A"/>
    <w:rsid w:val="00670896"/>
    <w:rsid w:val="00674F48"/>
    <w:rsid w:val="00690399"/>
    <w:rsid w:val="006C19E3"/>
    <w:rsid w:val="006C7C7B"/>
    <w:rsid w:val="006E54B2"/>
    <w:rsid w:val="006E6039"/>
    <w:rsid w:val="006F1BE4"/>
    <w:rsid w:val="006F7DEB"/>
    <w:rsid w:val="00705575"/>
    <w:rsid w:val="00720AC9"/>
    <w:rsid w:val="007544BA"/>
    <w:rsid w:val="00771DD5"/>
    <w:rsid w:val="00787AF0"/>
    <w:rsid w:val="00795E9F"/>
    <w:rsid w:val="008054F8"/>
    <w:rsid w:val="0081209C"/>
    <w:rsid w:val="00820168"/>
    <w:rsid w:val="008203CE"/>
    <w:rsid w:val="00884ECA"/>
    <w:rsid w:val="008B0F83"/>
    <w:rsid w:val="008D6176"/>
    <w:rsid w:val="008F7D84"/>
    <w:rsid w:val="00921463"/>
    <w:rsid w:val="00923B95"/>
    <w:rsid w:val="00957F3E"/>
    <w:rsid w:val="009830A7"/>
    <w:rsid w:val="009B6F80"/>
    <w:rsid w:val="009D55F2"/>
    <w:rsid w:val="009F4A49"/>
    <w:rsid w:val="00A04FB5"/>
    <w:rsid w:val="00A05546"/>
    <w:rsid w:val="00A0693B"/>
    <w:rsid w:val="00A46B63"/>
    <w:rsid w:val="00A57447"/>
    <w:rsid w:val="00A65CAA"/>
    <w:rsid w:val="00A76EAE"/>
    <w:rsid w:val="00A91211"/>
    <w:rsid w:val="00AD49ED"/>
    <w:rsid w:val="00B04589"/>
    <w:rsid w:val="00B0521C"/>
    <w:rsid w:val="00B1247D"/>
    <w:rsid w:val="00B142C3"/>
    <w:rsid w:val="00B205F4"/>
    <w:rsid w:val="00B20965"/>
    <w:rsid w:val="00B271EE"/>
    <w:rsid w:val="00B323F7"/>
    <w:rsid w:val="00B5574F"/>
    <w:rsid w:val="00B662FE"/>
    <w:rsid w:val="00B95E29"/>
    <w:rsid w:val="00BE2454"/>
    <w:rsid w:val="00BF554E"/>
    <w:rsid w:val="00C0289D"/>
    <w:rsid w:val="00C16733"/>
    <w:rsid w:val="00C200E4"/>
    <w:rsid w:val="00C311B7"/>
    <w:rsid w:val="00C61004"/>
    <w:rsid w:val="00C877B7"/>
    <w:rsid w:val="00CA24F4"/>
    <w:rsid w:val="00CB632D"/>
    <w:rsid w:val="00CC0903"/>
    <w:rsid w:val="00CC7148"/>
    <w:rsid w:val="00CD2C2C"/>
    <w:rsid w:val="00CE187D"/>
    <w:rsid w:val="00D0331C"/>
    <w:rsid w:val="00D149BA"/>
    <w:rsid w:val="00D64A82"/>
    <w:rsid w:val="00D7378E"/>
    <w:rsid w:val="00D741C9"/>
    <w:rsid w:val="00DA7B26"/>
    <w:rsid w:val="00DC2AA5"/>
    <w:rsid w:val="00DC312A"/>
    <w:rsid w:val="00DC61C6"/>
    <w:rsid w:val="00DC6F32"/>
    <w:rsid w:val="00DF193D"/>
    <w:rsid w:val="00DF61E9"/>
    <w:rsid w:val="00E20116"/>
    <w:rsid w:val="00E31D7B"/>
    <w:rsid w:val="00E341C9"/>
    <w:rsid w:val="00E65DB8"/>
    <w:rsid w:val="00EB215E"/>
    <w:rsid w:val="00EB69EC"/>
    <w:rsid w:val="00EC77B3"/>
    <w:rsid w:val="00EC7841"/>
    <w:rsid w:val="00ED676E"/>
    <w:rsid w:val="00EE0BFF"/>
    <w:rsid w:val="00EE69E6"/>
    <w:rsid w:val="00F02E7B"/>
    <w:rsid w:val="00F04D7F"/>
    <w:rsid w:val="00F1626C"/>
    <w:rsid w:val="00F2732E"/>
    <w:rsid w:val="00F7515E"/>
    <w:rsid w:val="00F93924"/>
    <w:rsid w:val="00FB5B3B"/>
    <w:rsid w:val="00FC157A"/>
    <w:rsid w:val="00FD288C"/>
    <w:rsid w:val="00FF0D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9E4BD0"/>
  <w15:chartTrackingRefBased/>
  <w15:docId w15:val="{5AABDBA3-5448-40BA-AEB5-5367BC3FAC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B271E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B271E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B271E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B271E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B271E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B271E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B271E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B271E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B271E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B271E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B271E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B271E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B271EE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B271EE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B271EE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B271EE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B271EE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B271EE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B271E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B271E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B271E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B271E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B271E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B271EE"/>
    <w:rPr>
      <w:i/>
      <w:iCs/>
      <w:color w:val="404040" w:themeColor="text1" w:themeTint="BF"/>
    </w:rPr>
  </w:style>
  <w:style w:type="paragraph" w:styleId="Akapitzlist">
    <w:name w:val="List Paragraph"/>
    <w:aliases w:val="Akapit z listą BS,Colorful List Accent 1,Akapit z listą4,Średnia siatka 1 — akcent 21,sw tekst,Wypunktowanie,Colorful List - Accent 11,Kolorowa lista — akcent 12,Asia 2  Akapit z listą,Obiekt,Dot pt,wypunktowanie,CW_Lista,List Paragraph,L"/>
    <w:basedOn w:val="Normalny"/>
    <w:link w:val="AkapitzlistZnak"/>
    <w:uiPriority w:val="34"/>
    <w:qFormat/>
    <w:rsid w:val="00B271EE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B271EE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B271E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B271EE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B271EE"/>
    <w:rPr>
      <w:b/>
      <w:bCs/>
      <w:smallCaps/>
      <w:color w:val="2F5496" w:themeColor="accent1" w:themeShade="BF"/>
      <w:spacing w:val="5"/>
    </w:rPr>
  </w:style>
  <w:style w:type="character" w:customStyle="1" w:styleId="AkapitzlistZnak">
    <w:name w:val="Akapit z listą Znak"/>
    <w:aliases w:val="Akapit z listą BS Znak,Colorful List Accent 1 Znak,Akapit z listą4 Znak,Średnia siatka 1 — akcent 21 Znak,sw tekst Znak,Wypunktowanie Znak,Colorful List - Accent 11 Znak,Kolorowa lista — akcent 12 Znak,Asia 2  Akapit z listą Znak"/>
    <w:link w:val="Akapitzlist"/>
    <w:uiPriority w:val="34"/>
    <w:qFormat/>
    <w:locked/>
    <w:rsid w:val="001F2B60"/>
  </w:style>
  <w:style w:type="paragraph" w:customStyle="1" w:styleId="Standard">
    <w:name w:val="Standard"/>
    <w:qFormat/>
    <w:rsid w:val="001F2B60"/>
    <w:pPr>
      <w:widowControl w:val="0"/>
      <w:suppressAutoHyphens/>
      <w:autoSpaceDN w:val="0"/>
      <w:spacing w:after="0" w:line="240" w:lineRule="auto"/>
    </w:pPr>
    <w:rPr>
      <w:rFonts w:ascii="Times New Roman" w:eastAsia="Times New Roman" w:hAnsi="Times New Roman" w:cs="Times New Roman"/>
      <w:kern w:val="3"/>
      <w:sz w:val="24"/>
      <w:szCs w:val="24"/>
      <w:lang w:eastAsia="pl-PL" w:bidi="hi-IN"/>
      <w14:ligatures w14:val="none"/>
    </w:rPr>
  </w:style>
  <w:style w:type="paragraph" w:customStyle="1" w:styleId="Teksttreci">
    <w:name w:val="Tekst treści"/>
    <w:basedOn w:val="Normalny"/>
    <w:qFormat/>
    <w:rsid w:val="001F2B60"/>
    <w:pPr>
      <w:shd w:val="clear" w:color="auto" w:fill="FFFFFF"/>
      <w:suppressAutoHyphens/>
      <w:spacing w:after="480" w:line="252" w:lineRule="exact"/>
      <w:ind w:hanging="1380"/>
    </w:pPr>
    <w:rPr>
      <w:rFonts w:ascii="Calibri" w:eastAsia="Calibri" w:hAnsi="Calibri"/>
      <w:kern w:val="0"/>
      <w:sz w:val="21"/>
      <w:szCs w:val="21"/>
      <w14:ligatures w14:val="none"/>
    </w:rPr>
  </w:style>
  <w:style w:type="paragraph" w:styleId="Nagwek">
    <w:name w:val="header"/>
    <w:basedOn w:val="Normalny"/>
    <w:link w:val="NagwekZnak"/>
    <w:uiPriority w:val="99"/>
    <w:unhideWhenUsed/>
    <w:rsid w:val="0047599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75998"/>
  </w:style>
  <w:style w:type="paragraph" w:styleId="Stopka">
    <w:name w:val="footer"/>
    <w:basedOn w:val="Normalny"/>
    <w:link w:val="StopkaZnak"/>
    <w:uiPriority w:val="99"/>
    <w:unhideWhenUsed/>
    <w:rsid w:val="0047599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75998"/>
  </w:style>
  <w:style w:type="character" w:customStyle="1" w:styleId="attribute-value">
    <w:name w:val="attribute-value"/>
    <w:basedOn w:val="Domylnaczcionkaakapitu"/>
    <w:rsid w:val="00A76EAE"/>
  </w:style>
  <w:style w:type="character" w:styleId="Hipercze">
    <w:name w:val="Hyperlink"/>
    <w:basedOn w:val="Domylnaczcionkaakapitu"/>
    <w:uiPriority w:val="99"/>
    <w:unhideWhenUsed/>
    <w:rsid w:val="00EB69EC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EB69E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20A4E13-FCBE-416D-9420-5D99AFE376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</Pages>
  <Words>773</Words>
  <Characters>4639</Characters>
  <Application>Microsoft Office Word</Application>
  <DocSecurity>0</DocSecurity>
  <Lines>38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 Świerczek</dc:creator>
  <cp:keywords/>
  <dc:description/>
  <cp:lastModifiedBy>Michaela Lukoszek</cp:lastModifiedBy>
  <cp:revision>11</cp:revision>
  <cp:lastPrinted>2025-10-29T07:47:00Z</cp:lastPrinted>
  <dcterms:created xsi:type="dcterms:W3CDTF">2025-10-29T09:13:00Z</dcterms:created>
  <dcterms:modified xsi:type="dcterms:W3CDTF">2025-10-30T14:50:00Z</dcterms:modified>
</cp:coreProperties>
</file>